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33A7A" w14:textId="77777777" w:rsidR="001E53EE" w:rsidRPr="00D67A62" w:rsidRDefault="001E53EE" w:rsidP="001E53EE">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73270002" w14:textId="56D43E12" w:rsidR="001E53EE" w:rsidRDefault="001E53EE" w:rsidP="001E53EE">
      <w:pPr>
        <w:jc w:val="center"/>
      </w:pPr>
    </w:p>
    <w:p w14:paraId="275E165A" w14:textId="5F8C3E0E" w:rsidR="009F7D46" w:rsidRDefault="009F7D46" w:rsidP="001E53EE">
      <w:pPr>
        <w:jc w:val="center"/>
      </w:pPr>
    </w:p>
    <w:p w14:paraId="2235843E" w14:textId="77777777" w:rsidR="009F7D46" w:rsidRPr="00BA0D40" w:rsidRDefault="009F7D46" w:rsidP="001E53EE">
      <w:pPr>
        <w:jc w:val="center"/>
      </w:pPr>
    </w:p>
    <w:p w14:paraId="1945E251" w14:textId="77777777" w:rsidR="001E53EE" w:rsidRDefault="001E53EE" w:rsidP="00477199">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9F7D46" w:rsidRPr="009F7D46" w14:paraId="75CF6AEC" w14:textId="77777777" w:rsidTr="008B4139">
        <w:tc>
          <w:tcPr>
            <w:tcW w:w="4676" w:type="dxa"/>
            <w:shd w:val="clear" w:color="auto" w:fill="auto"/>
          </w:tcPr>
          <w:p w14:paraId="4F6119F0" w14:textId="5CAEC1D4" w:rsidR="009F7D46" w:rsidRPr="0028785C" w:rsidRDefault="009F7D46" w:rsidP="0028785C">
            <w:r w:rsidRPr="009F7D46">
              <w:rPr>
                <w:rFonts w:eastAsia="Times New Roman"/>
                <w:color w:val="1E2120"/>
              </w:rPr>
              <w:t>ПРИНЯТО:</w:t>
            </w:r>
            <w:r w:rsidRPr="009F7D46">
              <w:rPr>
                <w:rFonts w:eastAsia="Times New Roman"/>
                <w:color w:val="1E2120"/>
              </w:rPr>
              <w:br/>
              <w:t>на Педагогическом совете</w:t>
            </w:r>
            <w:r w:rsidRPr="009F7D46">
              <w:rPr>
                <w:rFonts w:eastAsia="Arial Unicode MS"/>
                <w:color w:val="000000"/>
                <w:lang w:eastAsia="ar-SA"/>
              </w:rPr>
              <w:br/>
            </w:r>
            <w:r w:rsidR="0028785C">
              <w:t>МБДОУ «Д/с № 3 «Сказка»</w:t>
            </w:r>
            <w:bookmarkStart w:id="0" w:name="_GoBack"/>
            <w:bookmarkEnd w:id="0"/>
          </w:p>
          <w:p w14:paraId="5B2CDA7C" w14:textId="77777777" w:rsidR="009F7D46" w:rsidRPr="009F7D46" w:rsidRDefault="009F7D46" w:rsidP="009F7D46">
            <w:pPr>
              <w:rPr>
                <w:rFonts w:eastAsia="Times New Roman"/>
                <w:color w:val="1E2120"/>
              </w:rPr>
            </w:pPr>
            <w:r w:rsidRPr="009F7D46">
              <w:rPr>
                <w:rFonts w:eastAsia="Times New Roman"/>
                <w:color w:val="1E2120"/>
              </w:rPr>
              <w:t>Протокол №___ от «_</w:t>
            </w:r>
            <w:proofErr w:type="gramStart"/>
            <w:r w:rsidRPr="009F7D46">
              <w:rPr>
                <w:rFonts w:eastAsia="Times New Roman"/>
                <w:color w:val="1E2120"/>
              </w:rPr>
              <w:t>_»_</w:t>
            </w:r>
            <w:proofErr w:type="gramEnd"/>
            <w:r w:rsidRPr="009F7D46">
              <w:rPr>
                <w:rFonts w:eastAsia="Times New Roman"/>
                <w:color w:val="1E2120"/>
              </w:rPr>
              <w:t>_ 2026 г.</w:t>
            </w:r>
          </w:p>
          <w:p w14:paraId="62C6C021" w14:textId="77777777" w:rsidR="009F7D46" w:rsidRPr="009F7D46" w:rsidRDefault="009F7D46" w:rsidP="009F7D46">
            <w:pPr>
              <w:rPr>
                <w:rFonts w:eastAsia="Times New Roman"/>
                <w:color w:val="1E2120"/>
              </w:rPr>
            </w:pPr>
          </w:p>
          <w:p w14:paraId="7DC5A034" w14:textId="77777777" w:rsidR="009F7D46" w:rsidRPr="009F7D46" w:rsidRDefault="009F7D46" w:rsidP="009F7D46">
            <w:pPr>
              <w:widowControl w:val="0"/>
              <w:rPr>
                <w:rFonts w:eastAsia="Arial Unicode MS"/>
                <w:b/>
                <w:color w:val="000000"/>
                <w:sz w:val="36"/>
                <w:szCs w:val="36"/>
                <w:lang w:bidi="ru-RU"/>
              </w:rPr>
            </w:pPr>
          </w:p>
        </w:tc>
        <w:tc>
          <w:tcPr>
            <w:tcW w:w="5247" w:type="dxa"/>
            <w:shd w:val="clear" w:color="auto" w:fill="auto"/>
          </w:tcPr>
          <w:p w14:paraId="219FF283" w14:textId="77777777" w:rsidR="009F7D46" w:rsidRPr="009F7D46" w:rsidRDefault="009F7D46" w:rsidP="009F7D46">
            <w:pPr>
              <w:shd w:val="clear" w:color="auto" w:fill="FFFFFF"/>
              <w:suppressAutoHyphens/>
              <w:jc w:val="right"/>
              <w:textAlignment w:val="baseline"/>
              <w:rPr>
                <w:rFonts w:eastAsia="Times New Roman"/>
                <w:color w:val="222222"/>
                <w:lang w:eastAsia="ar-SA"/>
              </w:rPr>
            </w:pPr>
            <w:r w:rsidRPr="009F7D46">
              <w:rPr>
                <w:rFonts w:eastAsia="Times New Roman"/>
                <w:color w:val="222222"/>
                <w:lang w:eastAsia="ar-SA"/>
              </w:rPr>
              <w:t>УТВЕРЖДАЮ</w:t>
            </w:r>
            <w:r w:rsidRPr="009F7D46">
              <w:rPr>
                <w:rFonts w:eastAsia="Times New Roman"/>
                <w:color w:val="222222"/>
                <w:lang w:eastAsia="ar-SA"/>
              </w:rPr>
              <w:br/>
              <w:t>заведующий МБДОУ</w:t>
            </w:r>
          </w:p>
          <w:p w14:paraId="10275CBE" w14:textId="77777777" w:rsidR="009F7D46" w:rsidRPr="009F7D46" w:rsidRDefault="009F7D46" w:rsidP="009F7D46">
            <w:pPr>
              <w:shd w:val="clear" w:color="auto" w:fill="FFFFFF"/>
              <w:suppressAutoHyphens/>
              <w:jc w:val="right"/>
              <w:textAlignment w:val="baseline"/>
              <w:rPr>
                <w:rFonts w:ascii="Calibri" w:eastAsia="Times New Roman" w:hAnsi="Calibri" w:cs="Calibri"/>
                <w:lang w:eastAsia="ar-SA"/>
              </w:rPr>
            </w:pPr>
            <w:r w:rsidRPr="009F7D46">
              <w:rPr>
                <w:rFonts w:eastAsia="Times New Roman"/>
                <w:color w:val="222222"/>
                <w:lang w:eastAsia="ar-SA"/>
              </w:rPr>
              <w:t xml:space="preserve"> «Д/с №3 «Сказка»</w:t>
            </w:r>
            <w:r w:rsidRPr="009F7D46">
              <w:rPr>
                <w:rFonts w:eastAsia="Times New Roman"/>
                <w:color w:val="222222"/>
                <w:lang w:eastAsia="ar-SA"/>
              </w:rPr>
              <w:br/>
              <w:t>----------------- /Г.Н Кущенко</w:t>
            </w:r>
            <w:r w:rsidRPr="009F7D46">
              <w:rPr>
                <w:rFonts w:eastAsia="Times New Roman"/>
                <w:color w:val="222222"/>
                <w:lang w:eastAsia="ar-SA"/>
              </w:rPr>
              <w:br/>
            </w:r>
            <w:r w:rsidRPr="009F7D46">
              <w:rPr>
                <w:rFonts w:eastAsia="Times New Roman"/>
                <w:i/>
                <w:iCs/>
                <w:color w:val="222222"/>
                <w:sz w:val="20"/>
                <w:szCs w:val="20"/>
                <w:lang w:eastAsia="ar-SA"/>
              </w:rPr>
              <w:t>подпись                  Ф.И.О</w:t>
            </w:r>
            <w:r w:rsidRPr="009F7D46">
              <w:rPr>
                <w:rFonts w:eastAsia="Times New Roman"/>
                <w:i/>
                <w:iCs/>
                <w:color w:val="222222"/>
                <w:lang w:eastAsia="ar-SA"/>
              </w:rPr>
              <w:t>.</w:t>
            </w:r>
            <w:r w:rsidRPr="009F7D46">
              <w:rPr>
                <w:rFonts w:eastAsia="Times New Roman"/>
                <w:color w:val="222222"/>
                <w:lang w:eastAsia="ar-SA"/>
              </w:rPr>
              <w:br/>
            </w:r>
            <w:r w:rsidRPr="009F7D46">
              <w:rPr>
                <w:rFonts w:eastAsia="Times New Roman"/>
                <w:color w:val="1E2120"/>
              </w:rPr>
              <w:t>Приказ №___ от «__»___ 2026</w:t>
            </w:r>
          </w:p>
          <w:p w14:paraId="511D8DA2" w14:textId="77777777" w:rsidR="009F7D46" w:rsidRPr="009F7D46" w:rsidRDefault="009F7D46" w:rsidP="009F7D46">
            <w:pPr>
              <w:widowControl w:val="0"/>
              <w:rPr>
                <w:rFonts w:eastAsia="Arial Unicode MS"/>
                <w:b/>
                <w:color w:val="000000"/>
                <w:sz w:val="36"/>
                <w:szCs w:val="36"/>
                <w:lang w:bidi="ru-RU"/>
              </w:rPr>
            </w:pPr>
          </w:p>
        </w:tc>
      </w:tr>
      <w:tr w:rsidR="009F7D46" w:rsidRPr="009F7D46" w14:paraId="50BF52B1" w14:textId="77777777" w:rsidTr="008B4139">
        <w:tc>
          <w:tcPr>
            <w:tcW w:w="4676" w:type="dxa"/>
            <w:shd w:val="clear" w:color="auto" w:fill="auto"/>
          </w:tcPr>
          <w:p w14:paraId="3145CF3B" w14:textId="77777777" w:rsidR="009F7D46" w:rsidRPr="009F7D46" w:rsidRDefault="009F7D46" w:rsidP="009F7D46">
            <w:pPr>
              <w:widowControl w:val="0"/>
              <w:rPr>
                <w:rFonts w:eastAsia="Arial Unicode MS"/>
                <w:color w:val="000000"/>
                <w:lang w:eastAsia="ar-SA"/>
              </w:rPr>
            </w:pPr>
          </w:p>
        </w:tc>
        <w:tc>
          <w:tcPr>
            <w:tcW w:w="5247" w:type="dxa"/>
            <w:shd w:val="clear" w:color="auto" w:fill="auto"/>
          </w:tcPr>
          <w:p w14:paraId="5E2BC8B3" w14:textId="77777777" w:rsidR="009F7D46" w:rsidRPr="009F7D46" w:rsidRDefault="009F7D46" w:rsidP="009F7D46">
            <w:pPr>
              <w:shd w:val="clear" w:color="auto" w:fill="FFFFFF"/>
              <w:suppressAutoHyphens/>
              <w:jc w:val="right"/>
              <w:textAlignment w:val="baseline"/>
              <w:rPr>
                <w:rFonts w:eastAsia="Times New Roman"/>
                <w:color w:val="222222"/>
                <w:lang w:eastAsia="ar-SA"/>
              </w:rPr>
            </w:pPr>
          </w:p>
        </w:tc>
      </w:tr>
    </w:tbl>
    <w:p w14:paraId="4F8B894E" w14:textId="77777777" w:rsidR="00477199" w:rsidRPr="002711E2" w:rsidRDefault="00477199" w:rsidP="00477199">
      <w:pPr>
        <w:pStyle w:val="2"/>
        <w:jc w:val="center"/>
        <w:rPr>
          <w:rFonts w:eastAsia="Times New Roman"/>
          <w:color w:val="1E2120"/>
          <w:sz w:val="24"/>
          <w:szCs w:val="24"/>
        </w:rPr>
      </w:pPr>
      <w:r w:rsidRPr="002711E2">
        <w:rPr>
          <w:rFonts w:eastAsia="Times New Roman"/>
          <w:color w:val="1E2120"/>
          <w:sz w:val="24"/>
          <w:szCs w:val="24"/>
        </w:rPr>
        <w:t>Положение</w:t>
      </w:r>
      <w:r w:rsidRPr="002711E2">
        <w:rPr>
          <w:rFonts w:eastAsia="Times New Roman"/>
          <w:color w:val="1E2120"/>
          <w:sz w:val="24"/>
          <w:szCs w:val="24"/>
        </w:rPr>
        <w:br/>
        <w:t>о порядке приема, перевода, отчисления и восстановления воспитанников ДОУ</w:t>
      </w:r>
    </w:p>
    <w:p w14:paraId="0710DEC2"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t>1. Общие положения</w:t>
      </w:r>
    </w:p>
    <w:p w14:paraId="2D3E5E77" w14:textId="77777777" w:rsidR="00477199" w:rsidRPr="002711E2" w:rsidRDefault="00477199" w:rsidP="00477199">
      <w:pPr>
        <w:pStyle w:val="a6"/>
        <w:rPr>
          <w:color w:val="1E2120"/>
        </w:rPr>
      </w:pPr>
      <w:r w:rsidRPr="002711E2">
        <w:rPr>
          <w:color w:val="1E2120"/>
        </w:rPr>
        <w:t xml:space="preserve">1.1. Настоящее </w:t>
      </w:r>
      <w:r w:rsidRPr="002711E2">
        <w:rPr>
          <w:rStyle w:val="a5"/>
          <w:color w:val="1E2120"/>
        </w:rPr>
        <w:t>Положение о порядке приема, перевода, отчисления и восстановления воспитанников детского сада</w:t>
      </w:r>
      <w:r w:rsidRPr="002711E2">
        <w:rPr>
          <w:color w:val="1E2120"/>
        </w:rPr>
        <w:t xml:space="preserve"> устанавливает правила и регулирует деятельность дошкольного образовательного учреждения по вопросам приема, перевода, отчисления и восстановления воспитанников.</w:t>
      </w:r>
      <w:r w:rsidRPr="002711E2">
        <w:rPr>
          <w:color w:val="1E2120"/>
        </w:rPr>
        <w:br/>
        <w:t>1.2. Данное Положение определяет порядок и основания для приема, перевода, отчисления и восстановления детей, сохранения места за обучающимися воспитанниками, а также регулирования возникающих спорных вопросов при реализации данных действий в дошкольном образовательном учреждении.</w:t>
      </w:r>
      <w:r w:rsidRPr="002711E2">
        <w:rPr>
          <w:color w:val="1E2120"/>
        </w:rPr>
        <w:br/>
        <w:t xml:space="preserve">1.3. </w:t>
      </w:r>
      <w:ins w:id="1" w:author="Unknown">
        <w:r w:rsidRPr="002711E2">
          <w:rPr>
            <w:color w:val="1E2120"/>
            <w:u w:val="single"/>
          </w:rPr>
          <w:t xml:space="preserve">При приеме, переводе, отчислении и восстановлении детей ДОУ руководствуется: </w:t>
        </w:r>
      </w:ins>
    </w:p>
    <w:p w14:paraId="4CBAD897" w14:textId="77777777" w:rsidR="00477199" w:rsidRPr="002711E2" w:rsidRDefault="00477199" w:rsidP="00477199">
      <w:pPr>
        <w:numPr>
          <w:ilvl w:val="0"/>
          <w:numId w:val="1"/>
        </w:numPr>
        <w:spacing w:before="100" w:beforeAutospacing="1" w:after="100" w:afterAutospacing="1"/>
        <w:ind w:left="210"/>
        <w:rPr>
          <w:rFonts w:eastAsia="Times New Roman"/>
          <w:color w:val="1E2120"/>
        </w:rPr>
      </w:pPr>
      <w:r w:rsidRPr="002711E2">
        <w:rPr>
          <w:rFonts w:eastAsia="Times New Roman"/>
          <w:color w:val="1E2120"/>
        </w:rPr>
        <w:t xml:space="preserve">Федеральным законом от 29 декабря 2012 года № 273-ФЗ «Об образовании в Российской Федерации» с изменениями </w:t>
      </w:r>
      <w:r w:rsidRPr="002711E2">
        <w:rPr>
          <w:rStyle w:val="a5"/>
          <w:rFonts w:eastAsia="Times New Roman"/>
          <w:color w:val="1E2120"/>
        </w:rPr>
        <w:t>от 25 апреля 2026 года</w:t>
      </w:r>
      <w:r w:rsidRPr="002711E2">
        <w:rPr>
          <w:rFonts w:eastAsia="Times New Roman"/>
          <w:color w:val="1E2120"/>
        </w:rPr>
        <w:t xml:space="preserve"> </w:t>
      </w:r>
      <w:r w:rsidRPr="002711E2">
        <w:rPr>
          <w:rStyle w:val="a5"/>
          <w:rFonts w:eastAsia="Times New Roman"/>
          <w:color w:val="1E2120"/>
        </w:rPr>
        <w:t>[1]</w:t>
      </w:r>
      <w:r w:rsidRPr="002711E2">
        <w:rPr>
          <w:rFonts w:eastAsia="Times New Roman"/>
          <w:color w:val="1E2120"/>
        </w:rPr>
        <w:t>;</w:t>
      </w:r>
    </w:p>
    <w:p w14:paraId="3713FF22" w14:textId="77777777" w:rsidR="00477199" w:rsidRPr="002711E2" w:rsidRDefault="00477199" w:rsidP="00477199">
      <w:pPr>
        <w:numPr>
          <w:ilvl w:val="0"/>
          <w:numId w:val="1"/>
        </w:numPr>
        <w:spacing w:before="100" w:beforeAutospacing="1" w:after="100" w:afterAutospacing="1"/>
        <w:ind w:left="210"/>
        <w:rPr>
          <w:rFonts w:eastAsia="Times New Roman"/>
          <w:color w:val="1E2120"/>
        </w:rPr>
      </w:pPr>
      <w:r w:rsidRPr="002711E2">
        <w:rPr>
          <w:rFonts w:eastAsia="Times New Roman"/>
          <w:color w:val="1E2120"/>
        </w:rPr>
        <w:t xml:space="preserve">Приказом </w:t>
      </w:r>
      <w:proofErr w:type="spellStart"/>
      <w:r w:rsidRPr="002711E2">
        <w:rPr>
          <w:rFonts w:eastAsia="Times New Roman"/>
          <w:color w:val="1E2120"/>
        </w:rPr>
        <w:t>Минпросвещения</w:t>
      </w:r>
      <w:proofErr w:type="spellEnd"/>
      <w:r w:rsidRPr="002711E2">
        <w:rPr>
          <w:rFonts w:eastAsia="Times New Roman"/>
          <w:color w:val="1E2120"/>
        </w:rPr>
        <w:t xml:space="preserve"> России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25 октября 2023 года </w:t>
      </w:r>
      <w:r w:rsidRPr="002711E2">
        <w:rPr>
          <w:rStyle w:val="a5"/>
          <w:rFonts w:eastAsia="Times New Roman"/>
          <w:color w:val="1E2120"/>
        </w:rPr>
        <w:t>[2]</w:t>
      </w:r>
      <w:r w:rsidRPr="002711E2">
        <w:rPr>
          <w:rFonts w:eastAsia="Times New Roman"/>
          <w:color w:val="1E2120"/>
        </w:rPr>
        <w:t>;</w:t>
      </w:r>
    </w:p>
    <w:p w14:paraId="152F92DF" w14:textId="77777777" w:rsidR="00477199" w:rsidRPr="002711E2" w:rsidRDefault="00477199" w:rsidP="00477199">
      <w:pPr>
        <w:numPr>
          <w:ilvl w:val="0"/>
          <w:numId w:val="1"/>
        </w:numPr>
        <w:spacing w:before="100" w:beforeAutospacing="1" w:after="100" w:afterAutospacing="1"/>
        <w:ind w:left="210"/>
        <w:rPr>
          <w:rFonts w:eastAsia="Times New Roman"/>
          <w:color w:val="1E2120"/>
        </w:rPr>
      </w:pPr>
      <w:r w:rsidRPr="002711E2">
        <w:rPr>
          <w:rFonts w:eastAsia="Times New Roman"/>
          <w:color w:val="1E2120"/>
        </w:rPr>
        <w:t xml:space="preserve">Приказом </w:t>
      </w:r>
      <w:proofErr w:type="spellStart"/>
      <w:r w:rsidRPr="002711E2">
        <w:rPr>
          <w:rFonts w:eastAsia="Times New Roman"/>
          <w:color w:val="1E2120"/>
        </w:rPr>
        <w:t>Минпросвещения</w:t>
      </w:r>
      <w:proofErr w:type="spellEnd"/>
      <w:r w:rsidRPr="002711E2">
        <w:rPr>
          <w:rFonts w:eastAsia="Times New Roman"/>
          <w:color w:val="1E2120"/>
        </w:rPr>
        <w:t xml:space="preserve"> России от 9 декабря 2024 года № 862 «Об утверждении Порядка и </w:t>
      </w:r>
      <w:proofErr w:type="gramStart"/>
      <w:r w:rsidRPr="002711E2">
        <w:rPr>
          <w:rFonts w:eastAsia="Times New Roman"/>
          <w:color w:val="1E2120"/>
        </w:rPr>
        <w:t>условий осуществления перевода</w:t>
      </w:r>
      <w:proofErr w:type="gramEnd"/>
      <w:r w:rsidRPr="002711E2">
        <w:rPr>
          <w:rFonts w:eastAsia="Times New Roman"/>
          <w:color w:val="1E2120"/>
        </w:rPr>
        <w:t xml:space="preserve">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w:t>
      </w:r>
      <w:r w:rsidRPr="002711E2">
        <w:rPr>
          <w:rStyle w:val="a5"/>
          <w:rFonts w:eastAsia="Times New Roman"/>
          <w:color w:val="1E2120"/>
        </w:rPr>
        <w:t>[3]</w:t>
      </w:r>
      <w:r w:rsidRPr="002711E2">
        <w:rPr>
          <w:rFonts w:eastAsia="Times New Roman"/>
          <w:color w:val="1E2120"/>
        </w:rPr>
        <w:t>;</w:t>
      </w:r>
    </w:p>
    <w:p w14:paraId="5D222E7B" w14:textId="77777777" w:rsidR="00477199" w:rsidRPr="002711E2" w:rsidRDefault="00477199" w:rsidP="00477199">
      <w:pPr>
        <w:numPr>
          <w:ilvl w:val="0"/>
          <w:numId w:val="1"/>
        </w:numPr>
        <w:spacing w:before="100" w:beforeAutospacing="1" w:after="100" w:afterAutospacing="1"/>
        <w:ind w:left="210"/>
        <w:rPr>
          <w:rFonts w:eastAsia="Times New Roman"/>
          <w:color w:val="1E2120"/>
        </w:rPr>
      </w:pPr>
      <w:r w:rsidRPr="002711E2">
        <w:rPr>
          <w:rFonts w:eastAsia="Times New Roman"/>
          <w:color w:val="1E2120"/>
        </w:rPr>
        <w:t xml:space="preserve">Приказом </w:t>
      </w:r>
      <w:proofErr w:type="spellStart"/>
      <w:r w:rsidRPr="002711E2">
        <w:rPr>
          <w:rFonts w:eastAsia="Times New Roman"/>
          <w:color w:val="1E2120"/>
        </w:rPr>
        <w:t>Минпросвещения</w:t>
      </w:r>
      <w:proofErr w:type="spellEnd"/>
      <w:r w:rsidRPr="002711E2">
        <w:rPr>
          <w:rFonts w:eastAsia="Times New Roman"/>
          <w:color w:val="1E2120"/>
        </w:rPr>
        <w:t xml:space="preserve"> России от 15 мая 2020 года № 236 «Об утверждении Порядка приема на обучение по образовательным программам дошкольного образования» с изменениями от 18 августа 2025 года </w:t>
      </w:r>
      <w:r w:rsidRPr="002711E2">
        <w:rPr>
          <w:rStyle w:val="a5"/>
          <w:rFonts w:eastAsia="Times New Roman"/>
          <w:color w:val="1E2120"/>
        </w:rPr>
        <w:t>[4]</w:t>
      </w:r>
      <w:r w:rsidRPr="002711E2">
        <w:rPr>
          <w:rFonts w:eastAsia="Times New Roman"/>
          <w:color w:val="1E2120"/>
        </w:rPr>
        <w:t xml:space="preserve">; </w:t>
      </w:r>
    </w:p>
    <w:p w14:paraId="035E0ABD" w14:textId="77777777" w:rsidR="00477199" w:rsidRPr="002711E2" w:rsidRDefault="00477199" w:rsidP="00477199">
      <w:pPr>
        <w:numPr>
          <w:ilvl w:val="0"/>
          <w:numId w:val="1"/>
        </w:numPr>
        <w:spacing w:before="100" w:beforeAutospacing="1" w:after="100" w:afterAutospacing="1"/>
        <w:ind w:left="210"/>
        <w:rPr>
          <w:rFonts w:eastAsia="Times New Roman"/>
          <w:color w:val="1E2120"/>
        </w:rPr>
      </w:pPr>
      <w:r w:rsidRPr="002711E2">
        <w:rPr>
          <w:rFonts w:eastAsia="Times New Roman"/>
          <w:color w:val="1E2120"/>
        </w:rPr>
        <w:t xml:space="preserve">Федеральным законом от 25 июля 2002 года № 115-ФЗ «О правовом положении иностранных граждан в Российской Федерации» с изменениями от 4 ноября 2025 года </w:t>
      </w:r>
      <w:r w:rsidRPr="002711E2">
        <w:rPr>
          <w:rStyle w:val="a5"/>
          <w:rFonts w:eastAsia="Times New Roman"/>
          <w:color w:val="1E2120"/>
        </w:rPr>
        <w:t>[5]</w:t>
      </w:r>
      <w:r w:rsidRPr="002711E2">
        <w:rPr>
          <w:rFonts w:eastAsia="Times New Roman"/>
          <w:color w:val="1E2120"/>
        </w:rPr>
        <w:t>;</w:t>
      </w:r>
    </w:p>
    <w:p w14:paraId="49CEB745" w14:textId="77777777" w:rsidR="00477199" w:rsidRPr="002711E2" w:rsidRDefault="00477199" w:rsidP="00477199">
      <w:pPr>
        <w:numPr>
          <w:ilvl w:val="0"/>
          <w:numId w:val="1"/>
        </w:numPr>
        <w:spacing w:before="100" w:beforeAutospacing="1" w:after="100" w:afterAutospacing="1"/>
        <w:ind w:left="210"/>
        <w:rPr>
          <w:rFonts w:eastAsia="Times New Roman"/>
          <w:color w:val="1E2120"/>
        </w:rPr>
      </w:pPr>
      <w:r w:rsidRPr="002711E2">
        <w:rPr>
          <w:rFonts w:eastAsia="Times New Roman"/>
          <w:color w:val="1E2120"/>
        </w:rPr>
        <w:t>Уставом дошкольного образовательного учреждения.</w:t>
      </w:r>
    </w:p>
    <w:p w14:paraId="7FE4F544" w14:textId="33A7A247" w:rsidR="00477199" w:rsidRPr="002711E2" w:rsidRDefault="00477199" w:rsidP="002711E2">
      <w:pPr>
        <w:pStyle w:val="a6"/>
        <w:rPr>
          <w:color w:val="1E2120"/>
        </w:rPr>
      </w:pPr>
      <w:r w:rsidRPr="002711E2">
        <w:rPr>
          <w:color w:val="1E2120"/>
        </w:rPr>
        <w:t xml:space="preserve">1.4. Настоящее </w:t>
      </w:r>
      <w:r w:rsidRPr="002711E2">
        <w:rPr>
          <w:rStyle w:val="a4"/>
          <w:color w:val="1E2120"/>
        </w:rPr>
        <w:t>Положение о порядке приема, перевода и отчисления детей ДОУ</w:t>
      </w:r>
      <w:r w:rsidRPr="002711E2">
        <w:rPr>
          <w:color w:val="1E2120"/>
        </w:rPr>
        <w:t xml:space="preserve"> определяет порядок действий администрации и родителей (законных представителей) </w:t>
      </w:r>
      <w:r w:rsidRPr="002711E2">
        <w:rPr>
          <w:color w:val="1E2120"/>
        </w:rPr>
        <w:lastRenderedPageBreak/>
        <w:t>воспитанников, регулирует деятельность детского сада по реализации права на получение общедоступного и бесплатного дошкольного образования, гарантированного гражданам Российской Федерации.</w:t>
      </w:r>
    </w:p>
    <w:p w14:paraId="0DA2253F"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t>2. Порядок приема воспитанников</w:t>
      </w:r>
    </w:p>
    <w:p w14:paraId="207B98F6" w14:textId="77777777" w:rsidR="00477199" w:rsidRPr="002711E2" w:rsidRDefault="00477199" w:rsidP="00477199">
      <w:pPr>
        <w:pStyle w:val="a6"/>
        <w:rPr>
          <w:color w:val="1E2120"/>
        </w:rPr>
      </w:pPr>
      <w:r w:rsidRPr="002711E2">
        <w:rPr>
          <w:color w:val="1E2120"/>
        </w:rPr>
        <w:t>2.1. Прием детей в дошкольное образовательное учреждение осуществляется в течение всего календарного года при наличии свободных мест [4, пункт 7].</w:t>
      </w:r>
      <w:r w:rsidRPr="002711E2">
        <w:rPr>
          <w:color w:val="1E2120"/>
        </w:rPr>
        <w:br/>
        <w:t>2.2. Право на прием в ДОУ предоставляется гражданам, имеющим право на получение дошкольного образования и проживающим на территории, за которой закреплено дошкольное образовательное учреждение [4, часть 2 пункта 4].</w:t>
      </w:r>
      <w:r w:rsidRPr="002711E2">
        <w:rPr>
          <w:color w:val="1E2120"/>
        </w:rPr>
        <w:br/>
        <w:t>2.3. ДОУ размещает на информационном стенде образовательной организации и на официальном сайте образовательной организации распорядительный акт (приказ) органа местного самоуправления муниципального района, муниципального округа городского округа (в городах федерального значения – акт органа, определенного законами этих субъектов Российской Федерации) о закреплении образовательных организаций за конкретными территориями муниципального района, муниципального округа городского округа, издаваемый не позднее 1 апреля текущего года [4, часть 3 пункта 6].</w:t>
      </w:r>
      <w:r w:rsidRPr="002711E2">
        <w:rPr>
          <w:color w:val="1E2120"/>
        </w:rPr>
        <w:br/>
        <w:t>2.4.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«Об образовании в Российской Федерации» [4, часть 4 пункта 4].</w:t>
      </w:r>
      <w:r w:rsidRPr="002711E2">
        <w:rPr>
          <w:color w:val="1E2120"/>
        </w:rPr>
        <w:br/>
        <w:t>2.5. В приеме в детский сад может быть отказано только по причине отсутствия в нем свободных мест, а также при невыполнении условий, установленных частью 2_1 статьи 78 Федерального закона «Об образовании в Российской Федерации», за исключением случаев, предусмотренных статьей 88 Федерального закона «Об образовании в Российской Федерации». В случае отсутствия мест в дошкольном образовательном учреждении родители (законные представители) ребенка для решения вопроса о его устройстве в другое дошкольное образовательное учреждение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[4, пункт 5].</w:t>
      </w:r>
      <w:r w:rsidRPr="002711E2">
        <w:rPr>
          <w:color w:val="1E2120"/>
        </w:rPr>
        <w:br/>
        <w:t>2.6. Прием в дошкольное образовательное учреждение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 указанных в части 14 статьи 98 Федерального закона «Об образовании в Российской Федерации» [4, часть 1 пункта 8].</w:t>
      </w:r>
      <w:r w:rsidRPr="002711E2">
        <w:rPr>
          <w:color w:val="1E2120"/>
        </w:rPr>
        <w:br/>
        <w:t>Документы о приеме подаются в дошкольное образовательное учреждение, в которое получено направление [4, часть 2 пункта 8].</w:t>
      </w:r>
      <w:r w:rsidRPr="002711E2">
        <w:rPr>
          <w:color w:val="1E2120"/>
        </w:rPr>
        <w:br/>
        <w:t>2.7. Уполномоченными органами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следующая информация:</w:t>
      </w:r>
    </w:p>
    <w:p w14:paraId="40A7DC40" w14:textId="77777777" w:rsidR="00477199" w:rsidRPr="002711E2" w:rsidRDefault="00477199" w:rsidP="00477199">
      <w:pPr>
        <w:numPr>
          <w:ilvl w:val="0"/>
          <w:numId w:val="2"/>
        </w:numPr>
        <w:spacing w:before="100" w:beforeAutospacing="1" w:after="100" w:afterAutospacing="1"/>
        <w:ind w:left="210"/>
        <w:rPr>
          <w:rFonts w:eastAsia="Times New Roman"/>
          <w:color w:val="1E2120"/>
        </w:rPr>
      </w:pPr>
      <w:r w:rsidRPr="002711E2">
        <w:rPr>
          <w:rFonts w:eastAsia="Times New Roman"/>
          <w:color w:val="1E2120"/>
        </w:rPr>
        <w:lastRenderedPageBreak/>
        <w:t>о заявлениях для направления и приема (индивидуальный номер и дата подачи заявления);</w:t>
      </w:r>
    </w:p>
    <w:p w14:paraId="02B956A6" w14:textId="77777777" w:rsidR="00477199" w:rsidRPr="002711E2" w:rsidRDefault="00477199" w:rsidP="00477199">
      <w:pPr>
        <w:numPr>
          <w:ilvl w:val="0"/>
          <w:numId w:val="2"/>
        </w:numPr>
        <w:spacing w:before="100" w:beforeAutospacing="1" w:after="100" w:afterAutospacing="1"/>
        <w:ind w:left="210"/>
        <w:rPr>
          <w:rFonts w:eastAsia="Times New Roman"/>
          <w:color w:val="1E2120"/>
        </w:rPr>
      </w:pPr>
      <w:r w:rsidRPr="002711E2">
        <w:rPr>
          <w:rFonts w:eastAsia="Times New Roman"/>
          <w:color w:val="1E2120"/>
        </w:rPr>
        <w:t>о статусах обработки заявлений, об основаниях их изменения и комментарии к ним;</w:t>
      </w:r>
    </w:p>
    <w:p w14:paraId="1B3DD827" w14:textId="77777777" w:rsidR="00477199" w:rsidRPr="002711E2" w:rsidRDefault="00477199" w:rsidP="00477199">
      <w:pPr>
        <w:numPr>
          <w:ilvl w:val="0"/>
          <w:numId w:val="2"/>
        </w:numPr>
        <w:spacing w:before="100" w:beforeAutospacing="1" w:after="100" w:afterAutospacing="1"/>
        <w:ind w:left="210"/>
        <w:rPr>
          <w:rFonts w:eastAsia="Times New Roman"/>
          <w:color w:val="1E2120"/>
        </w:rPr>
      </w:pPr>
      <w:r w:rsidRPr="002711E2">
        <w:rPr>
          <w:rFonts w:eastAsia="Times New Roman"/>
          <w:color w:val="1E2120"/>
        </w:rPr>
        <w:t>о последовательности предоставления места в государственной или муниципальной образовательной организации;</w:t>
      </w:r>
    </w:p>
    <w:p w14:paraId="2E9A0C57" w14:textId="77777777" w:rsidR="00477199" w:rsidRPr="002711E2" w:rsidRDefault="00477199" w:rsidP="00477199">
      <w:pPr>
        <w:numPr>
          <w:ilvl w:val="0"/>
          <w:numId w:val="2"/>
        </w:numPr>
        <w:spacing w:before="100" w:beforeAutospacing="1" w:after="100" w:afterAutospacing="1"/>
        <w:ind w:left="210"/>
        <w:rPr>
          <w:rFonts w:eastAsia="Times New Roman"/>
          <w:color w:val="1E2120"/>
        </w:rPr>
      </w:pPr>
      <w:r w:rsidRPr="002711E2">
        <w:rPr>
          <w:rFonts w:eastAsia="Times New Roman"/>
          <w:color w:val="1E2120"/>
        </w:rPr>
        <w:t>о документе о предоставлении места в государственной или муниципальной образовательной организации;</w:t>
      </w:r>
    </w:p>
    <w:p w14:paraId="66D82A9D" w14:textId="77777777" w:rsidR="00477199" w:rsidRPr="002711E2" w:rsidRDefault="00477199" w:rsidP="00477199">
      <w:pPr>
        <w:numPr>
          <w:ilvl w:val="0"/>
          <w:numId w:val="2"/>
        </w:numPr>
        <w:spacing w:before="100" w:beforeAutospacing="1" w:after="100" w:afterAutospacing="1"/>
        <w:ind w:left="210"/>
        <w:rPr>
          <w:rFonts w:eastAsia="Times New Roman"/>
          <w:color w:val="1E2120"/>
        </w:rPr>
      </w:pPr>
      <w:r w:rsidRPr="002711E2">
        <w:rPr>
          <w:rFonts w:eastAsia="Times New Roman"/>
          <w:color w:val="1E2120"/>
        </w:rPr>
        <w:t>о документе о зачислении ребенка в государственную или муниципальную образовательную организацию.</w:t>
      </w:r>
    </w:p>
    <w:p w14:paraId="0DE7AE0B" w14:textId="77777777" w:rsidR="00477199" w:rsidRPr="002711E2" w:rsidRDefault="00477199" w:rsidP="00477199">
      <w:pPr>
        <w:pStyle w:val="a6"/>
        <w:rPr>
          <w:color w:val="1E2120"/>
        </w:rPr>
      </w:pPr>
      <w:r w:rsidRPr="002711E2">
        <w:rPr>
          <w:color w:val="1E2120"/>
        </w:rPr>
        <w:t>[4, часть 3 пункта 8]</w:t>
      </w:r>
      <w:r w:rsidRPr="002711E2">
        <w:rPr>
          <w:color w:val="1E2120"/>
        </w:rPr>
        <w:br/>
        <w:t>2.8. Направление и прием в дошкольное образовательное учреждение осуществляются по личному заявлению родителя (законного представителя) ребенка [4, часть 1 пункта 9].</w:t>
      </w:r>
      <w:r w:rsidRPr="002711E2">
        <w:rPr>
          <w:color w:val="1E2120"/>
        </w:rPr>
        <w:br/>
        <w:t>2.9. 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[4, часть 2 пункта 9].</w:t>
      </w:r>
      <w:r w:rsidRPr="002711E2">
        <w:rPr>
          <w:color w:val="1E2120"/>
        </w:rPr>
        <w:br/>
        <w:t>2.10. Заявление о приеме представляется в дошкольное образовательное учреждение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[4, часть 3 пункта 9].</w:t>
      </w:r>
      <w:r w:rsidRPr="002711E2">
        <w:rPr>
          <w:color w:val="1E2120"/>
        </w:rPr>
        <w:br/>
        <w:t xml:space="preserve">2.11. </w:t>
      </w:r>
      <w:ins w:id="2" w:author="Unknown">
        <w:r w:rsidRPr="002711E2">
          <w:rPr>
            <w:color w:val="1E2120"/>
            <w:u w:val="single"/>
          </w:rPr>
          <w:t>В заявлении для направления и (или) приема родителями (законными представителями) ребенка указываются следующие сведения:</w:t>
        </w:r>
      </w:ins>
    </w:p>
    <w:p w14:paraId="0C0C89C8"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фамилия, имя, отчество (последнее - при наличии) ребенка;</w:t>
      </w:r>
    </w:p>
    <w:p w14:paraId="580E7075"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дата рождения ребенка;</w:t>
      </w:r>
    </w:p>
    <w:p w14:paraId="3CFD1830"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реквизиты записи акта о рождении ребенка или свидетельства о рождении ребенка;</w:t>
      </w:r>
    </w:p>
    <w:p w14:paraId="5495C18D"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адрес места жительства (места пребывания, места фактического проживания) ребенка;</w:t>
      </w:r>
    </w:p>
    <w:p w14:paraId="102F2F71"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фамилия, имя, отчество (последнее – при наличии) родителей (законных представителей) ребенка;</w:t>
      </w:r>
    </w:p>
    <w:p w14:paraId="7D3BC722"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реквизиты документа, удостоверяющего личность родителя (законного представителя) ребенка;</w:t>
      </w:r>
    </w:p>
    <w:p w14:paraId="79534F52"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реквизиты документа, подтверждающего установление опеки (при наличии);</w:t>
      </w:r>
    </w:p>
    <w:p w14:paraId="0C16F341"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адрес электронной почты, номер телефона (при наличии) родителей (законных представителей) ребенка;</w:t>
      </w:r>
    </w:p>
    <w:p w14:paraId="677EBED5"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о выборе языка образования, родного языка из числа языков народов Российской Федерации, в том числе русского языка как родного языка;</w:t>
      </w:r>
    </w:p>
    <w:p w14:paraId="046BD064"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о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14:paraId="37264C18"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о направленности дошкольной группы;</w:t>
      </w:r>
    </w:p>
    <w:p w14:paraId="5341FE4C"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о необходимом режиме пребывания ребенка;</w:t>
      </w:r>
    </w:p>
    <w:p w14:paraId="25C591B0" w14:textId="77777777" w:rsidR="00477199" w:rsidRPr="002711E2" w:rsidRDefault="00477199" w:rsidP="00477199">
      <w:pPr>
        <w:numPr>
          <w:ilvl w:val="0"/>
          <w:numId w:val="3"/>
        </w:numPr>
        <w:spacing w:before="100" w:beforeAutospacing="1" w:after="100" w:afterAutospacing="1"/>
        <w:ind w:left="210"/>
        <w:rPr>
          <w:rFonts w:eastAsia="Times New Roman"/>
          <w:color w:val="1E2120"/>
        </w:rPr>
      </w:pPr>
      <w:r w:rsidRPr="002711E2">
        <w:rPr>
          <w:rFonts w:eastAsia="Times New Roman"/>
          <w:color w:val="1E2120"/>
        </w:rPr>
        <w:t>о желаемой дате приема на обучение.</w:t>
      </w:r>
    </w:p>
    <w:p w14:paraId="2772CBE1" w14:textId="77777777" w:rsidR="00477199" w:rsidRPr="002711E2" w:rsidRDefault="00477199" w:rsidP="00477199">
      <w:pPr>
        <w:pStyle w:val="a6"/>
        <w:rPr>
          <w:color w:val="1E2120"/>
        </w:rPr>
      </w:pPr>
      <w:r w:rsidRPr="002711E2">
        <w:rPr>
          <w:color w:val="1E2120"/>
        </w:rPr>
        <w:t>[4, часть 4 пункта 9]</w:t>
      </w:r>
      <w:r w:rsidRPr="002711E2">
        <w:rPr>
          <w:color w:val="1E2120"/>
        </w:rPr>
        <w:br/>
        <w:t xml:space="preserve">2.12. В заявлении для направления родителями (законными представителями) ребенка дополнительно указываются сведения о государственных или муниципальных образовательных организациях, выбранных для приема, и о наличии права на специальные меры поддержки (гарантии) отдельных категорий граждан и их семей (при </w:t>
      </w:r>
      <w:r w:rsidRPr="002711E2">
        <w:rPr>
          <w:color w:val="1E2120"/>
        </w:rPr>
        <w:lastRenderedPageBreak/>
        <w:t>необходимости) [4, часть 5 пункта 9].</w:t>
      </w:r>
      <w:r w:rsidRPr="002711E2">
        <w:rPr>
          <w:color w:val="1E2120"/>
        </w:rPr>
        <w:br/>
        <w:t>2.13. При наличии у ребенка полнородных или неполнородных братьев и (или) сестер, обучающихся в государственной или муниципальной образовательной организации, выбранной родителем (законным представителем) для приема ребенка, его родители (законные представители) дополнительно в заявлении для направления указывают фамилию(-</w:t>
      </w:r>
      <w:proofErr w:type="spellStart"/>
      <w:r w:rsidRPr="002711E2">
        <w:rPr>
          <w:color w:val="1E2120"/>
        </w:rPr>
        <w:t>ии</w:t>
      </w:r>
      <w:proofErr w:type="spellEnd"/>
      <w:r w:rsidRPr="002711E2">
        <w:rPr>
          <w:color w:val="1E2120"/>
        </w:rPr>
        <w:t>), имя (имена), отчество(-а) (последнее – при наличии) полнородных или неполнородных братьев и (или) сестер [4, часть 6 пункта 9].</w:t>
      </w:r>
      <w:r w:rsidRPr="002711E2">
        <w:rPr>
          <w:color w:val="1E2120"/>
        </w:rPr>
        <w:br/>
        <w:t xml:space="preserve">2.14. </w:t>
      </w:r>
      <w:ins w:id="3" w:author="Unknown">
        <w:r w:rsidRPr="002711E2">
          <w:rPr>
            <w:color w:val="1E2120"/>
            <w:u w:val="single"/>
          </w:rPr>
          <w:t>Для направления и/или приема в дошкольное образовательное учреждение родители (законные представители) ребенка предъявляют следующие документы:</w:t>
        </w:r>
      </w:ins>
    </w:p>
    <w:p w14:paraId="7A044064" w14:textId="77777777" w:rsidR="00477199" w:rsidRPr="002711E2" w:rsidRDefault="00477199" w:rsidP="00477199">
      <w:pPr>
        <w:numPr>
          <w:ilvl w:val="0"/>
          <w:numId w:val="4"/>
        </w:numPr>
        <w:spacing w:before="100" w:beforeAutospacing="1" w:after="100" w:afterAutospacing="1"/>
        <w:ind w:left="210"/>
        <w:rPr>
          <w:rFonts w:eastAsia="Times New Roman"/>
          <w:color w:val="1E2120"/>
        </w:rPr>
      </w:pPr>
      <w:r w:rsidRPr="002711E2">
        <w:rPr>
          <w:rFonts w:eastAsia="Times New Roman"/>
          <w:color w:val="1E2120"/>
        </w:rPr>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
    <w:p w14:paraId="10272B60" w14:textId="77777777" w:rsidR="00477199" w:rsidRPr="002711E2" w:rsidRDefault="00477199" w:rsidP="00477199">
      <w:pPr>
        <w:numPr>
          <w:ilvl w:val="0"/>
          <w:numId w:val="4"/>
        </w:numPr>
        <w:spacing w:before="100" w:beforeAutospacing="1" w:after="100" w:afterAutospacing="1"/>
        <w:ind w:left="210"/>
        <w:rPr>
          <w:rFonts w:eastAsia="Times New Roman"/>
          <w:color w:val="1E2120"/>
        </w:rPr>
      </w:pPr>
      <w:r w:rsidRPr="002711E2">
        <w:rPr>
          <w:rFonts w:eastAsia="Times New Roman"/>
          <w:color w:val="1E2120"/>
        </w:rPr>
        <w:t xml:space="preserve">документ, подтверждающий установление опеки (при необходимости); </w:t>
      </w:r>
    </w:p>
    <w:p w14:paraId="49B7BCD8" w14:textId="77777777" w:rsidR="00477199" w:rsidRPr="002711E2" w:rsidRDefault="00477199" w:rsidP="00477199">
      <w:pPr>
        <w:numPr>
          <w:ilvl w:val="0"/>
          <w:numId w:val="4"/>
        </w:numPr>
        <w:spacing w:before="100" w:beforeAutospacing="1" w:after="100" w:afterAutospacing="1"/>
        <w:ind w:left="210"/>
        <w:rPr>
          <w:rFonts w:eastAsia="Times New Roman"/>
          <w:color w:val="1E2120"/>
        </w:rPr>
      </w:pPr>
      <w:r w:rsidRPr="002711E2">
        <w:rPr>
          <w:rFonts w:eastAsia="Times New Roman"/>
          <w:color w:val="1E2120"/>
        </w:rPr>
        <w:t>документ психолого-медико-педагогической комиссии (при необходимости);</w:t>
      </w:r>
    </w:p>
    <w:p w14:paraId="28D48270" w14:textId="77777777" w:rsidR="00477199" w:rsidRPr="002711E2" w:rsidRDefault="00477199" w:rsidP="00477199">
      <w:pPr>
        <w:numPr>
          <w:ilvl w:val="0"/>
          <w:numId w:val="4"/>
        </w:numPr>
        <w:spacing w:before="100" w:beforeAutospacing="1" w:after="100" w:afterAutospacing="1"/>
        <w:ind w:left="210"/>
        <w:rPr>
          <w:rFonts w:eastAsia="Times New Roman"/>
          <w:color w:val="1E2120"/>
        </w:rPr>
      </w:pPr>
      <w:r w:rsidRPr="002711E2">
        <w:rPr>
          <w:rFonts w:eastAsia="Times New Roman"/>
          <w:color w:val="1E2120"/>
        </w:rPr>
        <w:t>документ, подтверждающий потребность в обучении в группе оздоровительной направленности (при необходимости).</w:t>
      </w:r>
    </w:p>
    <w:p w14:paraId="7B9CBF9A" w14:textId="77777777" w:rsidR="00477199" w:rsidRPr="002711E2" w:rsidRDefault="00477199" w:rsidP="00477199">
      <w:pPr>
        <w:pStyle w:val="a6"/>
        <w:rPr>
          <w:color w:val="1E2120"/>
        </w:rPr>
      </w:pPr>
      <w:r w:rsidRPr="002711E2">
        <w:rPr>
          <w:color w:val="1E2120"/>
        </w:rPr>
        <w:t>[4, часть 7 пункта 9]</w:t>
      </w:r>
      <w:r w:rsidRPr="002711E2">
        <w:rPr>
          <w:color w:val="1E2120"/>
        </w:rPr>
        <w:br/>
        <w:t>2.15. 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 и свидетельство о регистрации ребенка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 [4, часть 8 пункта 9].</w:t>
      </w:r>
      <w:r w:rsidRPr="002711E2">
        <w:rPr>
          <w:color w:val="1E2120"/>
        </w:rPr>
        <w:br/>
        <w:t>2.16. Для приема родители (законные представители) ребенка дополнительно предъявляют в дошкольное образовательное учреждение свидетельство о рождении ребенка или выписку из Единого государственного реестра записей актов гражданского состояния, содержащую реквизиты записи акта о рождении ребенка (для родителей (законных представителей) ребенка – граждан Российской Федерации), 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 [4, часть 9 пункта 9].</w:t>
      </w:r>
      <w:r w:rsidRPr="002711E2">
        <w:rPr>
          <w:color w:val="1E2120"/>
        </w:rPr>
        <w:br/>
        <w:t>2.17. Копии предъявляемых при приеме документов хранятся в дошкольном образовательном учреждении [4, часть 10 пункта 9].</w:t>
      </w:r>
      <w:r w:rsidRPr="002711E2">
        <w:rPr>
          <w:color w:val="1E2120"/>
        </w:rPr>
        <w:br/>
        <w:t xml:space="preserve">2.18. </w:t>
      </w:r>
      <w:ins w:id="4" w:author="Unknown">
        <w:r w:rsidRPr="002711E2">
          <w:rPr>
            <w:color w:val="1E2120"/>
            <w:u w:val="single"/>
          </w:rPr>
          <w:t>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ins>
    </w:p>
    <w:p w14:paraId="476F6AA2" w14:textId="77777777" w:rsidR="00477199" w:rsidRPr="002711E2" w:rsidRDefault="00477199" w:rsidP="00477199">
      <w:pPr>
        <w:numPr>
          <w:ilvl w:val="0"/>
          <w:numId w:val="5"/>
        </w:numPr>
        <w:spacing w:before="100" w:beforeAutospacing="1" w:after="100" w:afterAutospacing="1"/>
        <w:ind w:left="210"/>
        <w:rPr>
          <w:rFonts w:eastAsia="Times New Roman"/>
          <w:color w:val="1E2120"/>
        </w:rPr>
      </w:pPr>
      <w:r w:rsidRPr="002711E2">
        <w:rPr>
          <w:rFonts w:eastAsia="Times New Roman"/>
          <w:color w:val="1E2120"/>
        </w:rPr>
        <w:t>копии документов, подтверждающих родство заявителя (заявителей) (или законность представления прав ребенка);</w:t>
      </w:r>
    </w:p>
    <w:p w14:paraId="185AB414" w14:textId="77777777" w:rsidR="00477199" w:rsidRPr="002711E2" w:rsidRDefault="00477199" w:rsidP="00477199">
      <w:pPr>
        <w:numPr>
          <w:ilvl w:val="0"/>
          <w:numId w:val="5"/>
        </w:numPr>
        <w:spacing w:before="100" w:beforeAutospacing="1" w:after="100" w:afterAutospacing="1"/>
        <w:ind w:left="210"/>
        <w:rPr>
          <w:rFonts w:eastAsia="Times New Roman"/>
          <w:color w:val="1E2120"/>
        </w:rPr>
      </w:pPr>
      <w:r w:rsidRPr="002711E2">
        <w:rPr>
          <w:rFonts w:eastAsia="Times New Roman"/>
          <w:color w:val="1E2120"/>
        </w:rP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w:t>
      </w:r>
      <w:r w:rsidRPr="002711E2">
        <w:rPr>
          <w:rFonts w:eastAsia="Times New Roman"/>
          <w:color w:val="1E2120"/>
        </w:rPr>
        <w:lastRenderedPageBreak/>
        <w:t>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6ABB13F7" w14:textId="77777777" w:rsidR="00477199" w:rsidRPr="002711E2" w:rsidRDefault="00477199" w:rsidP="00477199">
      <w:pPr>
        <w:numPr>
          <w:ilvl w:val="0"/>
          <w:numId w:val="5"/>
        </w:numPr>
        <w:spacing w:before="100" w:beforeAutospacing="1" w:after="100" w:afterAutospacing="1"/>
        <w:ind w:left="210"/>
        <w:rPr>
          <w:rFonts w:eastAsia="Times New Roman"/>
          <w:color w:val="1E2120"/>
        </w:rPr>
      </w:pPr>
      <w:r w:rsidRPr="002711E2">
        <w:rPr>
          <w:rFonts w:eastAsia="Times New Roman"/>
          <w:color w:val="1E2120"/>
        </w:rPr>
        <w:t>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25F9ED7B" w14:textId="77777777" w:rsidR="00477199" w:rsidRPr="002711E2" w:rsidRDefault="00477199" w:rsidP="00477199">
      <w:pPr>
        <w:numPr>
          <w:ilvl w:val="0"/>
          <w:numId w:val="5"/>
        </w:numPr>
        <w:spacing w:before="100" w:beforeAutospacing="1" w:after="100" w:afterAutospacing="1"/>
        <w:ind w:left="210"/>
        <w:rPr>
          <w:rFonts w:eastAsia="Times New Roman"/>
          <w:color w:val="1E2120"/>
        </w:rPr>
      </w:pPr>
      <w:r w:rsidRPr="002711E2">
        <w:rPr>
          <w:rFonts w:eastAsia="Times New Roman"/>
          <w:color w:val="1E2120"/>
        </w:rPr>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14:paraId="0018601A" w14:textId="77777777" w:rsidR="00477199" w:rsidRPr="002711E2" w:rsidRDefault="00477199" w:rsidP="00477199">
      <w:pPr>
        <w:numPr>
          <w:ilvl w:val="0"/>
          <w:numId w:val="5"/>
        </w:numPr>
        <w:spacing w:before="100" w:beforeAutospacing="1" w:after="100" w:afterAutospacing="1"/>
        <w:ind w:left="210"/>
        <w:rPr>
          <w:rFonts w:eastAsia="Times New Roman"/>
          <w:color w:val="1E2120"/>
        </w:rPr>
      </w:pPr>
      <w:r w:rsidRPr="002711E2">
        <w:rPr>
          <w:rFonts w:eastAsia="Times New Roman"/>
          <w:color w:val="1E2120"/>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p w14:paraId="422B85CF" w14:textId="77777777" w:rsidR="00477199" w:rsidRPr="002711E2" w:rsidRDefault="00477199" w:rsidP="00477199">
      <w:pPr>
        <w:pStyle w:val="a6"/>
        <w:rPr>
          <w:color w:val="1E2120"/>
        </w:rPr>
      </w:pPr>
      <w:r w:rsidRPr="002711E2">
        <w:rPr>
          <w:color w:val="1E2120"/>
        </w:rPr>
        <w:t>[4, часть 1 пункта 9_1]</w:t>
      </w:r>
      <w:r w:rsidRPr="002711E2">
        <w:rPr>
          <w:color w:val="1E2120"/>
        </w:rPr>
        <w:br/>
        <w:t>2.19. В случае непредставления полного комплекта документов, предусмотренных пунктом 2.18 настоящего Положения, в сроки, установленные локальным нормативным актом дошкольного образовательного учреждения, ДОУ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пунктом 2.18 настоящего Положения, а также при наличии свободных мест в детском саду [4, часть 2 пункта 9_1].</w:t>
      </w:r>
      <w:r w:rsidRPr="002711E2">
        <w:rPr>
          <w:color w:val="1E2120"/>
        </w:rPr>
        <w:br/>
        <w:t>2.20.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[4, часть 3 пункта 9_1].</w:t>
      </w:r>
      <w:r w:rsidRPr="002711E2">
        <w:rPr>
          <w:color w:val="1E2120"/>
        </w:rPr>
        <w:br/>
        <w:t>2.21. Пункты 2.18–2.20 настоящего Положения не распространяется на иностранных граждан, указанных в подпункте 2 пункта 20 и пункте 21 статьи 5 Федерального закона от 25 июля 2002 года № 115-ФЗ «О правовом положении иностранных граждан в Российской Федерации» [4, часть 1 пункта 9_2].</w:t>
      </w:r>
      <w:r w:rsidRPr="002711E2">
        <w:rPr>
          <w:color w:val="1E2120"/>
        </w:rPr>
        <w:br/>
        <w:t xml:space="preserve">2.22. </w:t>
      </w:r>
      <w:ins w:id="5" w:author="Unknown">
        <w:r w:rsidRPr="002711E2">
          <w:rPr>
            <w:color w:val="1E2120"/>
            <w:u w:val="single"/>
          </w:rPr>
          <w:t>Иностранные граждане, указанные в пункте 2.21 настоящего Положения, предъявляют следующие документы:</w:t>
        </w:r>
      </w:ins>
    </w:p>
    <w:p w14:paraId="1AB9312B" w14:textId="77777777" w:rsidR="00477199" w:rsidRPr="002711E2" w:rsidRDefault="00477199" w:rsidP="00477199">
      <w:pPr>
        <w:numPr>
          <w:ilvl w:val="0"/>
          <w:numId w:val="6"/>
        </w:numPr>
        <w:spacing w:before="100" w:beforeAutospacing="1" w:after="100" w:afterAutospacing="1"/>
        <w:ind w:left="210"/>
        <w:rPr>
          <w:rFonts w:eastAsia="Times New Roman"/>
          <w:color w:val="1E2120"/>
        </w:rPr>
      </w:pPr>
      <w:r w:rsidRPr="002711E2">
        <w:rPr>
          <w:rFonts w:eastAsia="Times New Roman"/>
          <w:color w:val="1E2120"/>
        </w:rPr>
        <w:t>копию свидетельства о рождении ребенка;</w:t>
      </w:r>
    </w:p>
    <w:p w14:paraId="4D9FED00" w14:textId="77777777" w:rsidR="00477199" w:rsidRPr="002711E2" w:rsidRDefault="00477199" w:rsidP="00477199">
      <w:pPr>
        <w:numPr>
          <w:ilvl w:val="0"/>
          <w:numId w:val="6"/>
        </w:numPr>
        <w:spacing w:before="100" w:beforeAutospacing="1" w:after="100" w:afterAutospacing="1"/>
        <w:ind w:left="210"/>
        <w:rPr>
          <w:rFonts w:eastAsia="Times New Roman"/>
          <w:color w:val="1E2120"/>
        </w:rPr>
      </w:pPr>
      <w:r w:rsidRPr="002711E2">
        <w:rPr>
          <w:rFonts w:eastAsia="Times New Roman"/>
          <w:color w:val="1E2120"/>
        </w:rPr>
        <w:t>копию паспорта;</w:t>
      </w:r>
    </w:p>
    <w:p w14:paraId="0B54038D" w14:textId="77777777" w:rsidR="00477199" w:rsidRPr="002711E2" w:rsidRDefault="00477199" w:rsidP="00477199">
      <w:pPr>
        <w:numPr>
          <w:ilvl w:val="0"/>
          <w:numId w:val="6"/>
        </w:numPr>
        <w:spacing w:before="100" w:beforeAutospacing="1" w:after="100" w:afterAutospacing="1"/>
        <w:ind w:left="210"/>
        <w:rPr>
          <w:rFonts w:eastAsia="Times New Roman"/>
          <w:color w:val="1E2120"/>
        </w:rPr>
      </w:pPr>
      <w:r w:rsidRPr="002711E2">
        <w:rPr>
          <w:rFonts w:eastAsia="Times New Roman"/>
          <w:color w:val="1E2120"/>
        </w:rPr>
        <w:t>справку о регистрации по месту жительства.</w:t>
      </w:r>
    </w:p>
    <w:p w14:paraId="3118F6F0" w14:textId="77777777" w:rsidR="00477199" w:rsidRPr="002711E2" w:rsidRDefault="00477199" w:rsidP="00477199">
      <w:pPr>
        <w:pStyle w:val="a6"/>
        <w:rPr>
          <w:color w:val="1E2120"/>
        </w:rPr>
      </w:pPr>
      <w:r w:rsidRPr="002711E2">
        <w:rPr>
          <w:color w:val="1E2120"/>
        </w:rPr>
        <w:lastRenderedPageBreak/>
        <w:t>[4, часть 2 пункта 9_2]</w:t>
      </w:r>
      <w:r w:rsidRPr="002711E2">
        <w:rPr>
          <w:color w:val="1E2120"/>
        </w:rPr>
        <w:br/>
        <w:t>2.23. Заведующий ДОУ или уполномоченное им должностное лицо знакомит родителей (законных представителей) воспитанников со своим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детей и их родителей (законных представителей) [4, часть 1 пункта 6].</w:t>
      </w:r>
      <w:r w:rsidRPr="002711E2">
        <w:rPr>
          <w:color w:val="1E2120"/>
        </w:rPr>
        <w:br/>
        <w:t>2.24. Факт ознакомления родителей (законных представителей) ребенка, в том числе через официальный сайт образовательной организации, с указанными в пункте 2.23 настоящего Положения документами фиксируется в заявлении о приеме в дошкольное образовательное учреждение и заверяется личной подписью родителей (законных представителей) воспитанника [4, часть 4 пункта 6].</w:t>
      </w:r>
      <w:r w:rsidRPr="002711E2">
        <w:rPr>
          <w:color w:val="1E2120"/>
        </w:rPr>
        <w:br/>
        <w:t>2.25. Родители (законные представители) ребенка также подписывают согласие на обработку их персональных данных и персональных данных ребенка в порядке, установленном законодательством Российской Федерации (часть 1 статьи 6 Федерального закона от 27 июля 2006 г. № 152-ФЗ «О персональных данных»).</w:t>
      </w:r>
      <w:r w:rsidRPr="002711E2">
        <w:rPr>
          <w:color w:val="1E2120"/>
        </w:rPr>
        <w:br/>
        <w:t xml:space="preserve">2.26. </w:t>
      </w:r>
      <w:ins w:id="6" w:author="Unknown">
        <w:r w:rsidRPr="002711E2">
          <w:rPr>
            <w:color w:val="1E2120"/>
            <w:u w:val="single"/>
          </w:rPr>
          <w:t>Зачисление (прием) детей в ДОУ осуществляется:</w:t>
        </w:r>
      </w:ins>
    </w:p>
    <w:p w14:paraId="25C6304D" w14:textId="77777777" w:rsidR="00477199" w:rsidRPr="002711E2" w:rsidRDefault="00477199" w:rsidP="00477199">
      <w:pPr>
        <w:numPr>
          <w:ilvl w:val="0"/>
          <w:numId w:val="7"/>
        </w:numPr>
        <w:spacing w:before="100" w:beforeAutospacing="1" w:after="100" w:afterAutospacing="1"/>
        <w:ind w:left="210"/>
        <w:rPr>
          <w:rFonts w:eastAsia="Times New Roman"/>
          <w:color w:val="1E2120"/>
        </w:rPr>
      </w:pPr>
      <w:r w:rsidRPr="002711E2">
        <w:rPr>
          <w:rFonts w:eastAsia="Times New Roman"/>
          <w:color w:val="1E2120"/>
        </w:rPr>
        <w:t>заведующим на основании направления, предоставленного Учредителем, в лице органа исполнительной власти субъекта Российской Федерации, осуществляющий государственное управление в сфере образования, или органа местного самоуправления, осуществляющий управление в сфере образования;</w:t>
      </w:r>
    </w:p>
    <w:p w14:paraId="3F37CF04" w14:textId="77777777" w:rsidR="00477199" w:rsidRPr="002711E2" w:rsidRDefault="00477199" w:rsidP="00477199">
      <w:pPr>
        <w:numPr>
          <w:ilvl w:val="0"/>
          <w:numId w:val="7"/>
        </w:numPr>
        <w:spacing w:before="100" w:beforeAutospacing="1" w:after="100" w:afterAutospacing="1"/>
        <w:ind w:left="210"/>
        <w:rPr>
          <w:rFonts w:eastAsia="Times New Roman"/>
          <w:color w:val="1E2120"/>
        </w:rPr>
      </w:pPr>
      <w:r w:rsidRPr="002711E2">
        <w:rPr>
          <w:rFonts w:eastAsia="Times New Roman"/>
          <w:color w:val="1E2120"/>
        </w:rPr>
        <w:t>в соответствии с законодательством Российской Федерации;</w:t>
      </w:r>
    </w:p>
    <w:p w14:paraId="5B0DAC83" w14:textId="77777777" w:rsidR="00477199" w:rsidRPr="002711E2" w:rsidRDefault="00477199" w:rsidP="00477199">
      <w:pPr>
        <w:numPr>
          <w:ilvl w:val="0"/>
          <w:numId w:val="7"/>
        </w:numPr>
        <w:spacing w:before="100" w:beforeAutospacing="1" w:after="100" w:afterAutospacing="1"/>
        <w:ind w:left="210"/>
        <w:rPr>
          <w:rFonts w:eastAsia="Times New Roman"/>
          <w:color w:val="1E2120"/>
        </w:rPr>
      </w:pPr>
      <w:r w:rsidRPr="002711E2">
        <w:rPr>
          <w:rFonts w:eastAsia="Times New Roman"/>
          <w:color w:val="1E2120"/>
        </w:rPr>
        <w:t>по личному заявлению родителя (законного представителя) ребенка о зачислении воспитанника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
    <w:p w14:paraId="369FF22F" w14:textId="77777777" w:rsidR="00477199" w:rsidRPr="002711E2" w:rsidRDefault="00477199" w:rsidP="00477199">
      <w:pPr>
        <w:pStyle w:val="a6"/>
        <w:rPr>
          <w:color w:val="1E2120"/>
        </w:rPr>
      </w:pPr>
      <w:r w:rsidRPr="002711E2">
        <w:rPr>
          <w:color w:val="1E2120"/>
        </w:rPr>
        <w:t>2.27. Дети с ограниченными возможностями здоровья принимаются в дошкольное образовательное учреждение на обучение по адаптированной образовательной программе дошкольного образования только с согласия родителей (законных представителей) ребенка и на основании рекомендаций психолого-медико-педагогической комиссии [4, пункт 10].</w:t>
      </w:r>
      <w:r w:rsidRPr="002711E2">
        <w:rPr>
          <w:color w:val="1E2120"/>
        </w:rPr>
        <w:br/>
        <w:t>2.28. Заявление о приеме в дошкольное образовательное учреждение и копии документов регистрируются заведующим или уполномоченным им должностным лицом, ответственным за прием документов, в журнале приема заявлений о приеме в ДОУ [4, пункт 12].</w:t>
      </w:r>
      <w:r w:rsidRPr="002711E2">
        <w:rPr>
          <w:color w:val="1E2120"/>
        </w:rPr>
        <w:br/>
        <w:t>2.29. После регистрации родителю (законному представителю) ребенка выдается документ, заверенный подписью должностного лица дошкольного образовательного учреждения, ответственного за прием документов, содержащий индивидуальный номер заявления и перечень представленных при приеме документов [4, пункт 12].</w:t>
      </w:r>
      <w:r w:rsidRPr="002711E2">
        <w:rPr>
          <w:color w:val="1E2120"/>
        </w:rPr>
        <w:br/>
        <w:t>2.30. Ребенок, родители (законные представители) которого не представили необходимые для приема документы в соответствии с пунктами 2.8–2.17 настоящего Положения,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[4, пункт 13].</w:t>
      </w:r>
      <w:r w:rsidRPr="002711E2">
        <w:rPr>
          <w:color w:val="1E2120"/>
        </w:rPr>
        <w:br/>
        <w:t>2.31. После приема полного комплекта документов, предусмотренных пунктами 2.8–2.22 настоящего Положения, детский сад заключает договор об образовании по образовательным программам дошкольного образования (далее – договор) с родителями (законными представителями) ребенка [4, пункт 14].</w:t>
      </w:r>
      <w:r w:rsidRPr="002711E2">
        <w:rPr>
          <w:color w:val="1E2120"/>
        </w:rPr>
        <w:br/>
      </w:r>
      <w:r w:rsidRPr="002711E2">
        <w:rPr>
          <w:color w:val="1E2120"/>
        </w:rPr>
        <w:lastRenderedPageBreak/>
        <w:t>2.32. Договор включает в себя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 взаимные права, обязанности и ответственность сторон, возникающие в процессе воспитания, обучения, развития, присмотра, ухода и оздоровления детей, длительность пребывания ребенка в ДОУ, а также расчет размера платы, взимаемой с родителей (законных представителей) за присмотр и уход за ребенком в детском саду [1, часть 2 статьи 54]. Один экземпляр договора выдается родителям (законным представителям) ребенка.</w:t>
      </w:r>
      <w:r w:rsidRPr="002711E2">
        <w:rPr>
          <w:color w:val="1E2120"/>
        </w:rPr>
        <w:br/>
        <w:t>2.33. В течение трех рабочих дней после заключения договора заведующий ДОУ издает распорядительный акт (приказ) о зачислении ребенка в дошкольное образовательное учреждение (далее – распорядительный акт). Распорядительный акт (приказ) в течение трех дней после издания размещается на информационном стенде ДОУ. На официальном сайте ДОУ в сети Интернет размещаются реквизиты распорядительного акта (приказа), наименование возрастной группы, число детей, зачисленных в указанную возрастную группу [4, часть 1 пункта 15]. Уполномоченное руководителем должностное лицо, вносит учетную запись о зачислении ребенка в книгу движения воспитанников.</w:t>
      </w:r>
      <w:r w:rsidRPr="002711E2">
        <w:rPr>
          <w:color w:val="1E2120"/>
        </w:rPr>
        <w:br/>
        <w:t>2.34. После издания распорядительного акта (приказа) ребенок снимается с учета детей, нуждающихся в предоставлении места в дошкольном образовательном учреждении [4, часть 2 пункта 15].</w:t>
      </w:r>
      <w:r w:rsidRPr="002711E2">
        <w:rPr>
          <w:color w:val="1E2120"/>
        </w:rPr>
        <w:br/>
        <w:t>2.35. На каждого ребенка, зачисленного в детский сад, оформляется личное дело, в котором хранятся все предоставленные родителями (законными представителями) ребенка документы [4, пункт 16].</w:t>
      </w:r>
      <w:r w:rsidRPr="002711E2">
        <w:rPr>
          <w:color w:val="1E2120"/>
        </w:rPr>
        <w:br/>
        <w:t>2.36. Заведующий несет ответственность за прием детей в ДОУ, наполняемость групп, оформление личных дел воспитанников и оперативную передачу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информации о наличии свободных мест в дошкольном образовательном учреждении.</w:t>
      </w:r>
      <w:r w:rsidRPr="002711E2">
        <w:rPr>
          <w:color w:val="1E2120"/>
        </w:rPr>
        <w:br/>
        <w:t>2.37. При наличии свободных мест (на период отпуска, длительной болезни ребенка) заведующий детским садом по согласованию с Учредителем, в лице органа исполнительной власти субъекта Российской Федерации, осуществляющий государственное управление в сфере образования, или органа местного самоуправления, осуществляющий управление в сфере образования, может временно принимать детей на основании необходимых документов, предоставляемых родителями (законными представителями) воспитанников.</w:t>
      </w:r>
      <w:r w:rsidRPr="002711E2">
        <w:rPr>
          <w:color w:val="1E2120"/>
        </w:rPr>
        <w:br/>
        <w:t>2.38. По состоянию на 1 сентября каждого года заведующий издает приказ о формировании возрастных групп на новый учебный год, с которым знакомит родителей (законных представителей) детей, зачисленных в дошкольное образовательное учреждение.</w:t>
      </w:r>
      <w:r w:rsidRPr="002711E2">
        <w:rPr>
          <w:color w:val="1E2120"/>
        </w:rPr>
        <w:br/>
        <w:t>2.39. Ежегодно по состоянию на 1 сентября заведующий подводит итоги за прошедший год и фиксирует их: сколько детей принято в дошкольное образовательное учреждение в течение учебного года и сколько воспитанников выбыло (в общеобразовательное учреждение и по другим причинам).</w:t>
      </w:r>
    </w:p>
    <w:p w14:paraId="311AD1B0" w14:textId="1C48EC7C" w:rsidR="00477199" w:rsidRPr="002711E2" w:rsidRDefault="00477199" w:rsidP="00477199">
      <w:pPr>
        <w:rPr>
          <w:rFonts w:eastAsia="Times New Roman"/>
          <w:color w:val="1E2120"/>
        </w:rPr>
      </w:pPr>
      <w:r w:rsidRPr="002711E2">
        <w:rPr>
          <w:rFonts w:eastAsia="Times New Roman"/>
          <w:color w:val="1E2120"/>
        </w:rPr>
        <w:br/>
      </w:r>
    </w:p>
    <w:p w14:paraId="6CEB13E4"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t>3. Сохранение места за воспитанником</w:t>
      </w:r>
    </w:p>
    <w:p w14:paraId="1167128F" w14:textId="77777777" w:rsidR="00477199" w:rsidRPr="002711E2" w:rsidRDefault="00477199" w:rsidP="00477199">
      <w:pPr>
        <w:pStyle w:val="a6"/>
        <w:rPr>
          <w:color w:val="1E2120"/>
        </w:rPr>
      </w:pPr>
      <w:r w:rsidRPr="002711E2">
        <w:rPr>
          <w:color w:val="1E2120"/>
        </w:rPr>
        <w:t xml:space="preserve">3.1. </w:t>
      </w:r>
      <w:ins w:id="7" w:author="Unknown">
        <w:r w:rsidRPr="002711E2">
          <w:rPr>
            <w:color w:val="1E2120"/>
            <w:u w:val="single"/>
          </w:rPr>
          <w:t>Место за ребенком, посещающим ДОУ, сохраняется на время:</w:t>
        </w:r>
      </w:ins>
    </w:p>
    <w:p w14:paraId="3A3FADD3" w14:textId="77777777" w:rsidR="00477199" w:rsidRPr="002711E2" w:rsidRDefault="00477199" w:rsidP="00477199">
      <w:pPr>
        <w:numPr>
          <w:ilvl w:val="0"/>
          <w:numId w:val="8"/>
        </w:numPr>
        <w:spacing w:before="100" w:beforeAutospacing="1" w:after="100" w:afterAutospacing="1"/>
        <w:ind w:left="210"/>
        <w:rPr>
          <w:rFonts w:eastAsia="Times New Roman"/>
          <w:color w:val="1E2120"/>
        </w:rPr>
      </w:pPr>
      <w:r w:rsidRPr="002711E2">
        <w:rPr>
          <w:rFonts w:eastAsia="Times New Roman"/>
          <w:color w:val="1E2120"/>
        </w:rPr>
        <w:lastRenderedPageBreak/>
        <w:t>болезни;</w:t>
      </w:r>
    </w:p>
    <w:p w14:paraId="37FC4222" w14:textId="77777777" w:rsidR="00477199" w:rsidRPr="002711E2" w:rsidRDefault="00477199" w:rsidP="00477199">
      <w:pPr>
        <w:numPr>
          <w:ilvl w:val="0"/>
          <w:numId w:val="8"/>
        </w:numPr>
        <w:spacing w:before="100" w:beforeAutospacing="1" w:after="100" w:afterAutospacing="1"/>
        <w:ind w:left="210"/>
        <w:rPr>
          <w:rFonts w:eastAsia="Times New Roman"/>
          <w:color w:val="1E2120"/>
        </w:rPr>
      </w:pPr>
      <w:r w:rsidRPr="002711E2">
        <w:rPr>
          <w:rFonts w:eastAsia="Times New Roman"/>
          <w:color w:val="1E2120"/>
        </w:rPr>
        <w:t>пребывания в условиях карантина;</w:t>
      </w:r>
    </w:p>
    <w:p w14:paraId="6381DAF5" w14:textId="77777777" w:rsidR="00477199" w:rsidRPr="002711E2" w:rsidRDefault="00477199" w:rsidP="00477199">
      <w:pPr>
        <w:numPr>
          <w:ilvl w:val="0"/>
          <w:numId w:val="8"/>
        </w:numPr>
        <w:spacing w:before="100" w:beforeAutospacing="1" w:after="100" w:afterAutospacing="1"/>
        <w:ind w:left="210"/>
        <w:rPr>
          <w:rFonts w:eastAsia="Times New Roman"/>
          <w:color w:val="1E2120"/>
        </w:rPr>
      </w:pPr>
      <w:r w:rsidRPr="002711E2">
        <w:rPr>
          <w:rFonts w:eastAsia="Times New Roman"/>
          <w:color w:val="1E2120"/>
        </w:rPr>
        <w:t>прохождения санаторно-курортного лечения по письменному заявлению родителей;</w:t>
      </w:r>
    </w:p>
    <w:p w14:paraId="07B9C339" w14:textId="77777777" w:rsidR="00477199" w:rsidRPr="002711E2" w:rsidRDefault="00477199" w:rsidP="00477199">
      <w:pPr>
        <w:numPr>
          <w:ilvl w:val="0"/>
          <w:numId w:val="8"/>
        </w:numPr>
        <w:spacing w:before="100" w:beforeAutospacing="1" w:after="100" w:afterAutospacing="1"/>
        <w:ind w:left="210"/>
        <w:rPr>
          <w:rFonts w:eastAsia="Times New Roman"/>
          <w:color w:val="1E2120"/>
        </w:rPr>
      </w:pPr>
      <w:r w:rsidRPr="002711E2">
        <w:rPr>
          <w:rFonts w:eastAsia="Times New Roman"/>
          <w:color w:val="1E2120"/>
        </w:rPr>
        <w:t>отпуска родителей (законных представителей) сроком не более 75 дней по письменному заявлению родителей;</w:t>
      </w:r>
    </w:p>
    <w:p w14:paraId="7C83097E" w14:textId="77777777" w:rsidR="00477199" w:rsidRPr="002711E2" w:rsidRDefault="00477199" w:rsidP="00477199">
      <w:pPr>
        <w:numPr>
          <w:ilvl w:val="0"/>
          <w:numId w:val="8"/>
        </w:numPr>
        <w:spacing w:before="100" w:beforeAutospacing="1" w:after="100" w:afterAutospacing="1"/>
        <w:ind w:left="210"/>
        <w:rPr>
          <w:rFonts w:eastAsia="Times New Roman"/>
          <w:color w:val="1E2120"/>
        </w:rPr>
      </w:pPr>
      <w:r w:rsidRPr="002711E2">
        <w:rPr>
          <w:rFonts w:eastAsia="Times New Roman"/>
          <w:color w:val="1E2120"/>
        </w:rPr>
        <w:t>в иных случаях по письменному заявлению родителей (законных представителей) воспитанника дошкольного образовательного учреждения.</w:t>
      </w:r>
    </w:p>
    <w:p w14:paraId="4A1011EC"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t>4. Порядок и основания для перевода воспитанника</w:t>
      </w:r>
    </w:p>
    <w:p w14:paraId="658C5AFB" w14:textId="77777777" w:rsidR="00477199" w:rsidRPr="002711E2" w:rsidRDefault="00477199" w:rsidP="00477199">
      <w:pPr>
        <w:pStyle w:val="a6"/>
        <w:rPr>
          <w:color w:val="1E2120"/>
        </w:rPr>
      </w:pPr>
      <w:r w:rsidRPr="002711E2">
        <w:rPr>
          <w:color w:val="1E2120"/>
        </w:rPr>
        <w:t>4.1. Перевод несовершеннолетнего воспитанника из организации, осуществляющей образовательную деятельность по образовательным программам дошкольного образования, в которой он обучается (далее – исходная организация), в другие организации, осуществляющие образовательную деятельность по образовательным программам соответствующих уровня и направленности (далее – принимающие организации), осуществляется в следующих случаях:</w:t>
      </w:r>
    </w:p>
    <w:p w14:paraId="548B3DA1" w14:textId="77777777" w:rsidR="00477199" w:rsidRPr="002711E2" w:rsidRDefault="00477199" w:rsidP="00477199">
      <w:pPr>
        <w:numPr>
          <w:ilvl w:val="0"/>
          <w:numId w:val="9"/>
        </w:numPr>
        <w:spacing w:before="100" w:beforeAutospacing="1" w:after="100" w:afterAutospacing="1"/>
        <w:ind w:left="210"/>
        <w:rPr>
          <w:rFonts w:eastAsia="Times New Roman"/>
          <w:color w:val="1E2120"/>
        </w:rPr>
      </w:pPr>
      <w:r w:rsidRPr="002711E2">
        <w:rPr>
          <w:rFonts w:eastAsia="Times New Roman"/>
          <w:color w:val="1E2120"/>
        </w:rPr>
        <w:t>по инициативе родителей (законных представителей) ребенка, обучающегося по образовательной программе дошкольного образования;</w:t>
      </w:r>
    </w:p>
    <w:p w14:paraId="7CC81949" w14:textId="77777777" w:rsidR="00477199" w:rsidRPr="002711E2" w:rsidRDefault="00477199" w:rsidP="00477199">
      <w:pPr>
        <w:numPr>
          <w:ilvl w:val="0"/>
          <w:numId w:val="9"/>
        </w:numPr>
        <w:spacing w:before="100" w:beforeAutospacing="1" w:after="100" w:afterAutospacing="1"/>
        <w:ind w:left="210"/>
        <w:rPr>
          <w:rFonts w:eastAsia="Times New Roman"/>
          <w:color w:val="1E2120"/>
        </w:rPr>
      </w:pPr>
      <w:r w:rsidRPr="002711E2">
        <w:rPr>
          <w:rFonts w:eastAsia="Times New Roman"/>
          <w:color w:val="1E2120"/>
        </w:rPr>
        <w:t>в случае прекращения деятельности исходного дошкольного образовательного учреждения, аннулирования лицензии на осуществление образовательной деятельности (далее – лицензия);</w:t>
      </w:r>
    </w:p>
    <w:p w14:paraId="237EF085" w14:textId="77777777" w:rsidR="00477199" w:rsidRPr="002711E2" w:rsidRDefault="00477199" w:rsidP="00477199">
      <w:pPr>
        <w:numPr>
          <w:ilvl w:val="0"/>
          <w:numId w:val="9"/>
        </w:numPr>
        <w:spacing w:before="100" w:beforeAutospacing="1" w:after="100" w:afterAutospacing="1"/>
        <w:ind w:left="210"/>
        <w:rPr>
          <w:rFonts w:eastAsia="Times New Roman"/>
          <w:color w:val="1E2120"/>
        </w:rPr>
      </w:pPr>
      <w:r w:rsidRPr="002711E2">
        <w:rPr>
          <w:rFonts w:eastAsia="Times New Roman"/>
          <w:color w:val="1E2120"/>
        </w:rPr>
        <w:t>в случае приостановления действия лицензии.</w:t>
      </w:r>
    </w:p>
    <w:p w14:paraId="57DDE07A" w14:textId="77777777" w:rsidR="00477199" w:rsidRPr="002711E2" w:rsidRDefault="00477199" w:rsidP="00477199">
      <w:pPr>
        <w:pStyle w:val="a6"/>
        <w:rPr>
          <w:color w:val="1E2120"/>
        </w:rPr>
      </w:pPr>
      <w:r w:rsidRPr="002711E2">
        <w:rPr>
          <w:color w:val="1E2120"/>
        </w:rPr>
        <w:t>[3, пункт 1]</w:t>
      </w:r>
      <w:r w:rsidRPr="002711E2">
        <w:rPr>
          <w:color w:val="1E2120"/>
        </w:rPr>
        <w:br/>
        <w:t>4.2. Учредитель исходного дошкольного образовательного учреждения обеспечивает перевод воспитанников с письменного согласия их родителей (законных представителей), за исключением случая, указанного в подпункте 1 пункта 4.1 настоящего Положения [3, пункт 2].</w:t>
      </w:r>
      <w:r w:rsidRPr="002711E2">
        <w:rPr>
          <w:color w:val="1E2120"/>
        </w:rPr>
        <w:br/>
        <w:t>4.3. Перевод воспитанников не зависит от периода (времени) учебного года [3, пункт 3].</w:t>
      </w:r>
      <w:r w:rsidRPr="002711E2">
        <w:rPr>
          <w:color w:val="1E2120"/>
        </w:rPr>
        <w:br/>
        <w:t xml:space="preserve">4.4. </w:t>
      </w:r>
      <w:ins w:id="8" w:author="Unknown">
        <w:r w:rsidRPr="002711E2">
          <w:rPr>
            <w:color w:val="1E2120"/>
            <w:u w:val="single"/>
          </w:rPr>
          <w:t>В случае перевода ребенка по инициативе его родителей (законных представителей) родители (законные представители) воспитанника:</w:t>
        </w:r>
      </w:ins>
    </w:p>
    <w:p w14:paraId="75F99111" w14:textId="77777777" w:rsidR="00477199" w:rsidRPr="002711E2" w:rsidRDefault="00477199" w:rsidP="00477199">
      <w:pPr>
        <w:numPr>
          <w:ilvl w:val="0"/>
          <w:numId w:val="10"/>
        </w:numPr>
        <w:spacing w:before="100" w:beforeAutospacing="1" w:after="100" w:afterAutospacing="1"/>
        <w:ind w:left="210"/>
        <w:rPr>
          <w:rFonts w:eastAsia="Times New Roman"/>
          <w:color w:val="1E2120"/>
        </w:rPr>
      </w:pPr>
      <w:r w:rsidRPr="002711E2">
        <w:rPr>
          <w:rFonts w:eastAsia="Times New Roman"/>
          <w:color w:val="1E2120"/>
        </w:rPr>
        <w:t>осуществляют выбор принимающей дошкольной образовательной организации [3, пункт 4];</w:t>
      </w:r>
    </w:p>
    <w:p w14:paraId="023F36D6" w14:textId="77777777" w:rsidR="00477199" w:rsidRPr="002711E2" w:rsidRDefault="00477199" w:rsidP="00477199">
      <w:pPr>
        <w:numPr>
          <w:ilvl w:val="0"/>
          <w:numId w:val="10"/>
        </w:numPr>
        <w:spacing w:before="100" w:beforeAutospacing="1" w:after="100" w:afterAutospacing="1"/>
        <w:ind w:left="210"/>
        <w:rPr>
          <w:rFonts w:eastAsia="Times New Roman"/>
          <w:color w:val="1E2120"/>
        </w:rPr>
      </w:pPr>
      <w:r w:rsidRPr="002711E2">
        <w:rPr>
          <w:rFonts w:eastAsia="Times New Roman"/>
          <w:color w:val="1E2120"/>
        </w:rPr>
        <w:t>обращаются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2.6–2.17 настоящего Положения [3, подпункт «а» пункта 5];</w:t>
      </w:r>
    </w:p>
    <w:p w14:paraId="4E275462" w14:textId="77777777" w:rsidR="00477199" w:rsidRPr="002711E2" w:rsidRDefault="00477199" w:rsidP="00477199">
      <w:pPr>
        <w:numPr>
          <w:ilvl w:val="0"/>
          <w:numId w:val="10"/>
        </w:numPr>
        <w:spacing w:before="100" w:beforeAutospacing="1" w:after="100" w:afterAutospacing="1"/>
        <w:ind w:left="210"/>
        <w:rPr>
          <w:rFonts w:eastAsia="Times New Roman"/>
          <w:color w:val="1E2120"/>
        </w:rPr>
      </w:pPr>
      <w:r w:rsidRPr="002711E2">
        <w:rPr>
          <w:rFonts w:eastAsia="Times New Roman"/>
          <w:color w:val="1E2120"/>
        </w:rPr>
        <w:t>после получения информации о предоставлении места в принимающее дошкольное образовательное учреждение обращаются в исходную организацию с заявлением об отчислении воспитанника в связи с переводом в принимающую организацию [3, подпункт «б» пункта 5].</w:t>
      </w:r>
    </w:p>
    <w:p w14:paraId="55DD06A0" w14:textId="77777777" w:rsidR="00477199" w:rsidRPr="002711E2" w:rsidRDefault="00477199" w:rsidP="00477199">
      <w:pPr>
        <w:pStyle w:val="a6"/>
        <w:rPr>
          <w:color w:val="1E2120"/>
        </w:rPr>
      </w:pPr>
      <w:r w:rsidRPr="002711E2">
        <w:rPr>
          <w:color w:val="1E2120"/>
        </w:rPr>
        <w:t xml:space="preserve">4.5. </w:t>
      </w:r>
      <w:ins w:id="9" w:author="Unknown">
        <w:r w:rsidRPr="002711E2">
          <w:rPr>
            <w:color w:val="1E2120"/>
            <w:u w:val="single"/>
          </w:rPr>
          <w:t>При переводе в частные принимающие организации родители (законные представители) воспитанника:</w:t>
        </w:r>
      </w:ins>
    </w:p>
    <w:p w14:paraId="1B53FC7F" w14:textId="77777777" w:rsidR="00477199" w:rsidRPr="002711E2" w:rsidRDefault="00477199" w:rsidP="00477199">
      <w:pPr>
        <w:numPr>
          <w:ilvl w:val="0"/>
          <w:numId w:val="11"/>
        </w:numPr>
        <w:spacing w:before="100" w:beforeAutospacing="1" w:after="100" w:afterAutospacing="1"/>
        <w:ind w:left="210"/>
        <w:rPr>
          <w:rFonts w:eastAsia="Times New Roman"/>
          <w:color w:val="1E2120"/>
        </w:rPr>
      </w:pPr>
      <w:r w:rsidRPr="002711E2">
        <w:rPr>
          <w:rFonts w:eastAsia="Times New Roman"/>
          <w:color w:val="1E2120"/>
        </w:rPr>
        <w:t xml:space="preserve">обращаются, в том числе с использованием информационно-телекоммуникационной сети «Интернет» (далее – сеть Интернет), в выбранную частную принимающую организацию с запросом о наличии свободных мест, соответствующих потребностям в языке образования, родном языке из числа языков народов Российской Федерации, в том числе русском языке как родном языке, в обучении ребенка по адаптированной </w:t>
      </w:r>
      <w:r w:rsidRPr="002711E2">
        <w:rPr>
          <w:rFonts w:eastAsia="Times New Roman"/>
          <w:color w:val="1E2120"/>
        </w:rPr>
        <w:lastRenderedPageBreak/>
        <w:t>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необходимости), в направленности дошкольной группы и режиме пребывания ребенка, желаемой дате приема;</w:t>
      </w:r>
    </w:p>
    <w:p w14:paraId="000A5BD9" w14:textId="77777777" w:rsidR="00477199" w:rsidRPr="002711E2" w:rsidRDefault="00477199" w:rsidP="00477199">
      <w:pPr>
        <w:numPr>
          <w:ilvl w:val="0"/>
          <w:numId w:val="11"/>
        </w:numPr>
        <w:spacing w:before="100" w:beforeAutospacing="1" w:after="100" w:afterAutospacing="1"/>
        <w:ind w:left="210"/>
        <w:rPr>
          <w:rFonts w:eastAsia="Times New Roman"/>
          <w:color w:val="1E2120"/>
        </w:rPr>
      </w:pPr>
      <w:r w:rsidRPr="002711E2">
        <w:rPr>
          <w:rFonts w:eastAsia="Times New Roman"/>
          <w:color w:val="1E2120"/>
        </w:rPr>
        <w:t>после получения информации о наличии свободного места обращаются в исходное дошкольное образовательное учреждение с заявлением об отчислении воспитанника в связи с переводом в частную принимающую организацию.</w:t>
      </w:r>
    </w:p>
    <w:p w14:paraId="287240CA" w14:textId="77777777" w:rsidR="00477199" w:rsidRPr="002711E2" w:rsidRDefault="00477199" w:rsidP="00477199">
      <w:pPr>
        <w:pStyle w:val="a6"/>
        <w:rPr>
          <w:color w:val="1E2120"/>
        </w:rPr>
      </w:pPr>
      <w:r w:rsidRPr="002711E2">
        <w:rPr>
          <w:color w:val="1E2120"/>
        </w:rPr>
        <w:t>[3, пункт 6]</w:t>
      </w:r>
      <w:r w:rsidRPr="002711E2">
        <w:rPr>
          <w:color w:val="1E2120"/>
        </w:rPr>
        <w:br/>
        <w:t xml:space="preserve">4.6. </w:t>
      </w:r>
      <w:ins w:id="10" w:author="Unknown">
        <w:r w:rsidRPr="002711E2">
          <w:rPr>
            <w:color w:val="1E2120"/>
            <w:u w:val="single"/>
          </w:rPr>
          <w:t>В заявлении родителей (законных представителей) воспитанника об отчислении в порядке перевода в принимающую образовательную организацию указываются:</w:t>
        </w:r>
      </w:ins>
    </w:p>
    <w:p w14:paraId="422C5EA0" w14:textId="77777777" w:rsidR="00477199" w:rsidRPr="002711E2" w:rsidRDefault="00477199" w:rsidP="00477199">
      <w:pPr>
        <w:numPr>
          <w:ilvl w:val="0"/>
          <w:numId w:val="12"/>
        </w:numPr>
        <w:spacing w:before="100" w:beforeAutospacing="1" w:after="100" w:afterAutospacing="1"/>
        <w:ind w:left="210"/>
        <w:rPr>
          <w:rFonts w:eastAsia="Times New Roman"/>
          <w:color w:val="1E2120"/>
        </w:rPr>
      </w:pPr>
      <w:r w:rsidRPr="002711E2">
        <w:rPr>
          <w:rFonts w:eastAsia="Times New Roman"/>
          <w:color w:val="1E2120"/>
        </w:rPr>
        <w:t>фамилия, имя, отчество (при наличии) воспитанника;</w:t>
      </w:r>
    </w:p>
    <w:p w14:paraId="3B36EE0D" w14:textId="77777777" w:rsidR="00477199" w:rsidRPr="002711E2" w:rsidRDefault="00477199" w:rsidP="00477199">
      <w:pPr>
        <w:numPr>
          <w:ilvl w:val="0"/>
          <w:numId w:val="12"/>
        </w:numPr>
        <w:spacing w:before="100" w:beforeAutospacing="1" w:after="100" w:afterAutospacing="1"/>
        <w:ind w:left="210"/>
        <w:rPr>
          <w:rFonts w:eastAsia="Times New Roman"/>
          <w:color w:val="1E2120"/>
        </w:rPr>
      </w:pPr>
      <w:r w:rsidRPr="002711E2">
        <w:rPr>
          <w:rFonts w:eastAsia="Times New Roman"/>
          <w:color w:val="1E2120"/>
        </w:rPr>
        <w:t>дата рождения;</w:t>
      </w:r>
    </w:p>
    <w:p w14:paraId="45573EF7" w14:textId="77777777" w:rsidR="00477199" w:rsidRPr="002711E2" w:rsidRDefault="00477199" w:rsidP="00477199">
      <w:pPr>
        <w:numPr>
          <w:ilvl w:val="0"/>
          <w:numId w:val="12"/>
        </w:numPr>
        <w:spacing w:before="100" w:beforeAutospacing="1" w:after="100" w:afterAutospacing="1"/>
        <w:ind w:left="210"/>
        <w:rPr>
          <w:rFonts w:eastAsia="Times New Roman"/>
          <w:color w:val="1E2120"/>
        </w:rPr>
      </w:pPr>
      <w:r w:rsidRPr="002711E2">
        <w:rPr>
          <w:rFonts w:eastAsia="Times New Roman"/>
          <w:color w:val="1E2120"/>
        </w:rPr>
        <w:t>направленность группы;</w:t>
      </w:r>
    </w:p>
    <w:p w14:paraId="3F176631" w14:textId="77777777" w:rsidR="00477199" w:rsidRPr="002711E2" w:rsidRDefault="00477199" w:rsidP="00477199">
      <w:pPr>
        <w:numPr>
          <w:ilvl w:val="0"/>
          <w:numId w:val="12"/>
        </w:numPr>
        <w:spacing w:before="100" w:beforeAutospacing="1" w:after="100" w:afterAutospacing="1"/>
        <w:ind w:left="210"/>
        <w:rPr>
          <w:rFonts w:eastAsia="Times New Roman"/>
          <w:color w:val="1E2120"/>
        </w:rPr>
      </w:pPr>
      <w:r w:rsidRPr="002711E2">
        <w:rPr>
          <w:rFonts w:eastAsia="Times New Roman"/>
          <w:color w:val="1E2120"/>
        </w:rPr>
        <w:t>наименование принимающей образовательной организации (в случае переезда в другую местность указывается только населенный пункт, субъект Российской Федерации).</w:t>
      </w:r>
    </w:p>
    <w:p w14:paraId="7FB8452E" w14:textId="77777777" w:rsidR="00477199" w:rsidRPr="002711E2" w:rsidRDefault="00477199" w:rsidP="00477199">
      <w:pPr>
        <w:pStyle w:val="a6"/>
        <w:rPr>
          <w:color w:val="1E2120"/>
        </w:rPr>
      </w:pPr>
      <w:r w:rsidRPr="002711E2">
        <w:rPr>
          <w:color w:val="1E2120"/>
        </w:rPr>
        <w:t>[3, пункт 7]</w:t>
      </w:r>
      <w:r w:rsidRPr="002711E2">
        <w:rPr>
          <w:color w:val="1E2120"/>
        </w:rPr>
        <w:br/>
        <w:t>4.7. Форма заявления родителей (законных представителей)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w:t>
      </w:r>
      <w:r w:rsidRPr="002711E2">
        <w:rPr>
          <w:color w:val="1E2120"/>
        </w:rPr>
        <w:br/>
        <w:t>4.8. На основании заявления родителей (законных представителей) воспитанника об отчислении в порядке перевода исходная образовательная организация в течение трех рабочих дней со дня подачи заявления издает распорядительный акт (приказ) об отчислении воспитанника в порядке перевода с указанием принимающей образовательной организации (в случае переезда в другую местность указывается только населенный пункт, субъект Российской Федерации) [3, пункт 8].</w:t>
      </w:r>
      <w:r w:rsidRPr="002711E2">
        <w:rPr>
          <w:color w:val="1E2120"/>
        </w:rPr>
        <w:br/>
        <w:t>4.9. Исходная организация в течение трех рабочих дней со дня подачи заявления выдает родителям (законным представителям) личное дело воспитанника (далее – личное дело) с описью содержащихся в нем документов [3, пункт 9].</w:t>
      </w:r>
      <w:r w:rsidRPr="002711E2">
        <w:rPr>
          <w:color w:val="1E2120"/>
        </w:rPr>
        <w:br/>
        <w:t>4.10. Требование предоставления других документов в качестве основания для зачисления воспитанника в принимающее ДОУ в связи с переводом с исходного дошкольного образовательного учреждения не допускается [3, пункт 10].</w:t>
      </w:r>
      <w:r w:rsidRPr="002711E2">
        <w:rPr>
          <w:color w:val="1E2120"/>
        </w:rPr>
        <w:br/>
        <w:t>4.11. Личное дело представляется родителями (законными представителями) воспитанника в принимающее дошкольное образовательное учреждение вместе с заявлением о зачислении воспитанника в указанное дошкольное образовательное учреждение в порядке перевода из исходного дошкольного образовательного учреждения и предъявлением оригинала документа, удостоверяющего личность родителя (законного представителя) воспитанника [3, пункт 11].</w:t>
      </w:r>
      <w:r w:rsidRPr="002711E2">
        <w:rPr>
          <w:color w:val="1E2120"/>
        </w:rPr>
        <w:br/>
        <w:t>4.12. При отсутствии в личном деле копий документов, необходимых для приема в соответствии с Порядком приема на обучение по образовательным программам дошкольного образования, утвержденным приказом Министерства просвещения Российской Федерации от 15 мая 2020 г. № 236 «Об утверждении Порядка приема на обучение по образовательным программам дошкольного образования», принимающая организация вправе запросить такие документы у родителя (законного представителя) [3, пункт 12].</w:t>
      </w:r>
      <w:r w:rsidRPr="002711E2">
        <w:rPr>
          <w:color w:val="1E2120"/>
        </w:rPr>
        <w:br/>
        <w:t>4.13. Форма заявления родителей (законных представителей)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w:t>
      </w:r>
      <w:r w:rsidRPr="002711E2">
        <w:rPr>
          <w:color w:val="1E2120"/>
        </w:rPr>
        <w:br/>
      </w:r>
      <w:r w:rsidRPr="002711E2">
        <w:rPr>
          <w:color w:val="1E2120"/>
        </w:rPr>
        <w:lastRenderedPageBreak/>
        <w:t>4.14. При приеме (переводе) на обучение по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воспитанника [3, пункт 13].</w:t>
      </w:r>
      <w:r w:rsidRPr="002711E2">
        <w:rPr>
          <w:color w:val="1E2120"/>
        </w:rPr>
        <w:br/>
        <w:t>4.15.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(далее – договор) с родителями (законными представителями) воспитанника и в течение трех рабочих дней после заключения договора издает распорядительный акт (приказ) о зачислении воспитанника в порядке перевода [3, пункт 14].</w:t>
      </w:r>
      <w:r w:rsidRPr="002711E2">
        <w:rPr>
          <w:color w:val="1E2120"/>
        </w:rPr>
        <w:br/>
        <w:t>4.16. Принимающая организация при зачислении воспитанника, отчисленного из исходной организации, в течение двух рабочих дней со дня издания распорядительного акта (приказа) о зачислении воспитанника в порядке перевода письменно уведомляет исходную организацию о номере и дате распорядительного акта (приказа) о зачислении воспитанника в принимающую организацию [3, пункт 15].</w:t>
      </w:r>
      <w:r w:rsidRPr="002711E2">
        <w:rPr>
          <w:color w:val="1E2120"/>
        </w:rPr>
        <w:br/>
        <w:t>4.17. При принятии решения о прекращении деятельности исходного дошкольного образовательного учреждения в соответствующем распорядительном акте (приказе) Учредителя указывается принимающее образовательное учреждение либо перечень принимающих образовательных учреждений, в которое(-</w:t>
      </w:r>
      <w:proofErr w:type="spellStart"/>
      <w:r w:rsidRPr="002711E2">
        <w:rPr>
          <w:color w:val="1E2120"/>
        </w:rPr>
        <w:t>ые</w:t>
      </w:r>
      <w:proofErr w:type="spellEnd"/>
      <w:r w:rsidRPr="002711E2">
        <w:rPr>
          <w:color w:val="1E2120"/>
        </w:rPr>
        <w:t>) будут переводиться воспитанники, на основании письменного согласия их родителей (законных представителей) на перевод в соответствии с пунктом 4.2 настоящего Положения с указанием сроков предоставления указанных согласий [3, пункт 16].</w:t>
      </w:r>
      <w:r w:rsidRPr="002711E2">
        <w:rPr>
          <w:color w:val="1E2120"/>
        </w:rPr>
        <w:br/>
        <w:t>4.18. Исходное дошкольное образовательное учреждение в случае прекращения своей деятельности уведомляет родителей (законных представителей) воспитанников в письменной форме в течение пяти рабочих дней со дня издания распорядительного акта (приказа) Учредителя о прекращении деятельности исходного образовательного учреждения, а также размещает указанное уведомление на своем официальном сайте в сети Интернет. Указанное уведомление должно содержать сроки предоставления письменных согласий родителей (законных представителей) воспитанников на перевод обучающихся в принимающую организацию [3, пункт 17].</w:t>
      </w:r>
      <w:r w:rsidRPr="002711E2">
        <w:rPr>
          <w:color w:val="1E2120"/>
        </w:rPr>
        <w:br/>
        <w:t>4.19. Исходное дошкольное образовательное учреждение обязано уведомить Учредителя, родителей (законных представителей) воспитанников в письменной форме о причине, влекущей за собой необходимость перевода воспитанников, а также разместить указанное уведомление на своем официальном сайте в сети Интернет:</w:t>
      </w:r>
    </w:p>
    <w:p w14:paraId="5B42FEAE" w14:textId="77777777" w:rsidR="00477199" w:rsidRPr="002711E2" w:rsidRDefault="00477199" w:rsidP="00477199">
      <w:pPr>
        <w:numPr>
          <w:ilvl w:val="0"/>
          <w:numId w:val="13"/>
        </w:numPr>
        <w:spacing w:before="100" w:beforeAutospacing="1" w:after="100" w:afterAutospacing="1"/>
        <w:ind w:left="210"/>
        <w:rPr>
          <w:rFonts w:eastAsia="Times New Roman"/>
          <w:color w:val="1E2120"/>
        </w:rPr>
      </w:pPr>
      <w:r w:rsidRPr="002711E2">
        <w:rPr>
          <w:rFonts w:eastAsia="Times New Roman"/>
          <w:color w:val="1E2120"/>
        </w:rPr>
        <w:t>в случае аннулирования лицензии на осуществление образовательной деятельности – в течение пяти рабочих дней со дня вступления в законную силу решения суда;</w:t>
      </w:r>
    </w:p>
    <w:p w14:paraId="3431348D" w14:textId="77777777" w:rsidR="00477199" w:rsidRPr="002711E2" w:rsidRDefault="00477199" w:rsidP="00477199">
      <w:pPr>
        <w:numPr>
          <w:ilvl w:val="0"/>
          <w:numId w:val="13"/>
        </w:numPr>
        <w:spacing w:before="100" w:beforeAutospacing="1" w:after="100" w:afterAutospacing="1"/>
        <w:ind w:left="210"/>
        <w:rPr>
          <w:rFonts w:eastAsia="Times New Roman"/>
          <w:color w:val="1E2120"/>
        </w:rPr>
      </w:pPr>
      <w:r w:rsidRPr="002711E2">
        <w:rPr>
          <w:rFonts w:eastAsia="Times New Roman"/>
          <w:color w:val="1E2120"/>
        </w:rPr>
        <w:t>в случае приостановления действия лицензии – в течение пяти рабочих дней со дня внесения в Реестр лицензий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решении о приостановлении действия лицензии на осуществление образовательной деятельности.</w:t>
      </w:r>
    </w:p>
    <w:p w14:paraId="5EB9C8CE" w14:textId="77777777" w:rsidR="00477199" w:rsidRPr="002711E2" w:rsidRDefault="00477199" w:rsidP="00477199">
      <w:pPr>
        <w:pStyle w:val="a6"/>
        <w:rPr>
          <w:color w:val="1E2120"/>
        </w:rPr>
      </w:pPr>
      <w:r w:rsidRPr="002711E2">
        <w:rPr>
          <w:color w:val="1E2120"/>
        </w:rPr>
        <w:t>[3, пункт 18]</w:t>
      </w:r>
      <w:r w:rsidRPr="002711E2">
        <w:rPr>
          <w:color w:val="1E2120"/>
        </w:rPr>
        <w:br/>
        <w:t>4.20. Учредитель, за исключением случая, указанного в пункте 4.17 настоящего Положения о порядке приема и перевода воспитанников, осуществляет выбор принимающего дошкольного образовательного учреждения с использованием информации, предварительно полученной от исходного образовательного учреждения, о списочном составе воспитанников с указанием возрастной категории воспитанников, направленности группы и осваиваемых ими образовательных программ дошкольного образования [3, пункт 19].</w:t>
      </w:r>
      <w:r w:rsidRPr="002711E2">
        <w:rPr>
          <w:color w:val="1E2120"/>
        </w:rPr>
        <w:br/>
      </w:r>
      <w:r w:rsidRPr="002711E2">
        <w:rPr>
          <w:color w:val="1E2120"/>
        </w:rPr>
        <w:lastRenderedPageBreak/>
        <w:t>4.21. Исходное дошкольное образовательное учреждение доводит до сведения родителей (законных представителей) воспитанников полученную от Учредителя информацию об организациях, реализующих образовательные программы дошкольного образования, которые дали согласие на перевод воспитанников из исходного ДОУ, а также о сроках предоставления письменных согласий родителей (законных представителей) воспитанников па перевод воспитанников в принимающее образовательное учреждение. Указанная информация доводится в течение десяти рабочих дней со дня ее получения и включает в себя:</w:t>
      </w:r>
    </w:p>
    <w:p w14:paraId="185980E6" w14:textId="77777777" w:rsidR="00477199" w:rsidRPr="002711E2" w:rsidRDefault="00477199" w:rsidP="00477199">
      <w:pPr>
        <w:numPr>
          <w:ilvl w:val="0"/>
          <w:numId w:val="14"/>
        </w:numPr>
        <w:spacing w:before="100" w:beforeAutospacing="1" w:after="100" w:afterAutospacing="1"/>
        <w:ind w:left="210"/>
        <w:rPr>
          <w:rFonts w:eastAsia="Times New Roman"/>
          <w:color w:val="1E2120"/>
        </w:rPr>
      </w:pPr>
      <w:r w:rsidRPr="002711E2">
        <w:rPr>
          <w:rFonts w:eastAsia="Times New Roman"/>
          <w:color w:val="1E2120"/>
        </w:rPr>
        <w:t>наименование принимающего дошкольного образовательного учреждения (принимающих организаций);</w:t>
      </w:r>
    </w:p>
    <w:p w14:paraId="3CB2A6E9" w14:textId="77777777" w:rsidR="00477199" w:rsidRPr="002711E2" w:rsidRDefault="00477199" w:rsidP="00477199">
      <w:pPr>
        <w:numPr>
          <w:ilvl w:val="0"/>
          <w:numId w:val="14"/>
        </w:numPr>
        <w:spacing w:before="100" w:beforeAutospacing="1" w:after="100" w:afterAutospacing="1"/>
        <w:ind w:left="210"/>
        <w:rPr>
          <w:rFonts w:eastAsia="Times New Roman"/>
          <w:color w:val="1E2120"/>
        </w:rPr>
      </w:pPr>
      <w:r w:rsidRPr="002711E2">
        <w:rPr>
          <w:rFonts w:eastAsia="Times New Roman"/>
          <w:color w:val="1E2120"/>
        </w:rPr>
        <w:t>перечень реализуемых образовательных программ дошкольного образования;</w:t>
      </w:r>
    </w:p>
    <w:p w14:paraId="2CBA0AB1" w14:textId="77777777" w:rsidR="00477199" w:rsidRPr="002711E2" w:rsidRDefault="00477199" w:rsidP="00477199">
      <w:pPr>
        <w:numPr>
          <w:ilvl w:val="0"/>
          <w:numId w:val="14"/>
        </w:numPr>
        <w:spacing w:before="100" w:beforeAutospacing="1" w:after="100" w:afterAutospacing="1"/>
        <w:ind w:left="210"/>
        <w:rPr>
          <w:rFonts w:eastAsia="Times New Roman"/>
          <w:color w:val="1E2120"/>
        </w:rPr>
      </w:pPr>
      <w:r w:rsidRPr="002711E2">
        <w:rPr>
          <w:rFonts w:eastAsia="Times New Roman"/>
          <w:color w:val="1E2120"/>
        </w:rPr>
        <w:t>возрастную категорию воспитанников;</w:t>
      </w:r>
    </w:p>
    <w:p w14:paraId="7838FE2A" w14:textId="77777777" w:rsidR="00477199" w:rsidRPr="002711E2" w:rsidRDefault="00477199" w:rsidP="00477199">
      <w:pPr>
        <w:numPr>
          <w:ilvl w:val="0"/>
          <w:numId w:val="14"/>
        </w:numPr>
        <w:spacing w:before="100" w:beforeAutospacing="1" w:after="100" w:afterAutospacing="1"/>
        <w:ind w:left="210"/>
        <w:rPr>
          <w:rFonts w:eastAsia="Times New Roman"/>
          <w:color w:val="1E2120"/>
        </w:rPr>
      </w:pPr>
      <w:r w:rsidRPr="002711E2">
        <w:rPr>
          <w:rFonts w:eastAsia="Times New Roman"/>
          <w:color w:val="1E2120"/>
        </w:rPr>
        <w:t>направленность группы;</w:t>
      </w:r>
    </w:p>
    <w:p w14:paraId="3D7B979B" w14:textId="77777777" w:rsidR="00477199" w:rsidRPr="002711E2" w:rsidRDefault="00477199" w:rsidP="00477199">
      <w:pPr>
        <w:numPr>
          <w:ilvl w:val="0"/>
          <w:numId w:val="14"/>
        </w:numPr>
        <w:spacing w:before="100" w:beforeAutospacing="1" w:after="100" w:afterAutospacing="1"/>
        <w:ind w:left="210"/>
        <w:rPr>
          <w:rFonts w:eastAsia="Times New Roman"/>
          <w:color w:val="1E2120"/>
        </w:rPr>
      </w:pPr>
      <w:r w:rsidRPr="002711E2">
        <w:rPr>
          <w:rFonts w:eastAsia="Times New Roman"/>
          <w:color w:val="1E2120"/>
        </w:rPr>
        <w:t>количество свободных мест.</w:t>
      </w:r>
    </w:p>
    <w:p w14:paraId="4973E302" w14:textId="77777777" w:rsidR="00477199" w:rsidRPr="002711E2" w:rsidRDefault="00477199" w:rsidP="00477199">
      <w:pPr>
        <w:pStyle w:val="a6"/>
        <w:rPr>
          <w:color w:val="1E2120"/>
        </w:rPr>
      </w:pPr>
      <w:r w:rsidRPr="002711E2">
        <w:rPr>
          <w:color w:val="1E2120"/>
        </w:rPr>
        <w:t>[3, пункт 20]</w:t>
      </w:r>
      <w:r w:rsidRPr="002711E2">
        <w:rPr>
          <w:color w:val="1E2120"/>
        </w:rPr>
        <w:br/>
        <w:t>4.22. После получения письменных согласий родителей (законных представителей) воспитанников исходное дошкольное образовательное учреждение издает распорядительный акт (приказ) об отчислении воспитанников в порядке перевода в принимающее образовательное учреждение с указанием основания такого перевода (прекращение деятельности исходного образовательного учреждения, аннулирование лицензии, приостановление деятельности лицензии) [3, пункт 21].</w:t>
      </w:r>
      <w:r w:rsidRPr="002711E2">
        <w:rPr>
          <w:color w:val="1E2120"/>
        </w:rPr>
        <w:br/>
        <w:t>4.23. В случае отказа от перевода в предлагаемое принимающее образовательное учреждение родители (законные представители) воспитанника указывают об этом в письменном заявлении не позднее сроков предоставления письменных согласий родителей (законных представителей) воспитанников на перевод воспитанников в принимающее образовательное учреждение [3, пункт 22].</w:t>
      </w:r>
      <w:r w:rsidRPr="002711E2">
        <w:rPr>
          <w:color w:val="1E2120"/>
        </w:rPr>
        <w:br/>
        <w:t>4.24. Учредитель исходного дошкольного образовательного учреждения и (или) уполномоченный им орган управления исходного образовательного учреждения на основании заявлений, указанных в пункте 4.22 настоящего Положения, обеспечивает перевод воспитанников в соответствии с пунктами 4.17–4.30 настоящего Положения в другие принимающие образовательные учреждения [3, пункт 23].</w:t>
      </w:r>
      <w:r w:rsidRPr="002711E2">
        <w:rPr>
          <w:color w:val="1E2120"/>
        </w:rPr>
        <w:br/>
        <w:t>4.25. В случае отказа родителей (законных представителей) воспитанника от предлагаемых в соответствии с пунктами 4.17–4.30 настоящего Положения принимающих образовательных учреждений исходное ДОУ вправе отчислить воспитанника по обстоятельствам, не зависящим от воли воспитанника или родителей (законных представителей) воспитанника из исходного образовательного учреждения, в случаях прекращения деятельности исходного ДОУ, аннулирования лицензии, приостановления действия лицензии [3, пункт 24].</w:t>
      </w:r>
      <w:r w:rsidRPr="002711E2">
        <w:rPr>
          <w:color w:val="1E2120"/>
        </w:rPr>
        <w:br/>
        <w:t>4.26. В случае отказа родителей (законных представителей) воспитанника от перевода в предложенные принимающие образовательные учреждения они вправе обратиться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2.6–2.17 настоящего Положения, а также в частные принимающие организации в порядке, установленном пунктом 4.5 настоящего Положения [3, пункт 25].</w:t>
      </w:r>
      <w:r w:rsidRPr="002711E2">
        <w:rPr>
          <w:color w:val="1E2120"/>
        </w:rPr>
        <w:br/>
        <w:t>4.27. В случае, указанном в пункте 4.22 настоящего Положения, исходное дошкольное образовательное учреждение передает в принимающее образовательное учреждение списочный состав воспитанников, письменные согласия родителей (законных представителей) воспитанников, личные дела [3, пункт 26].</w:t>
      </w:r>
      <w:r w:rsidRPr="002711E2">
        <w:rPr>
          <w:color w:val="1E2120"/>
        </w:rPr>
        <w:br/>
        <w:t xml:space="preserve">4.28. На основании представленных документов принимающее ДОУ заключает договор с </w:t>
      </w:r>
      <w:r w:rsidRPr="002711E2">
        <w:rPr>
          <w:color w:val="1E2120"/>
        </w:rPr>
        <w:lastRenderedPageBreak/>
        <w:t>родителями (законными представителями) воспитанников и в течение трех рабочих дней после заключения договора издает распорядительный акт (приказ) о зачислении ребенка в порядке перевода в связи с прекращением деятельности исходного дошкольного образовательного учреждения, аннулированием лицензии, приостановлением действия лицензии [3, пункт 27].</w:t>
      </w:r>
      <w:r w:rsidRPr="002711E2">
        <w:rPr>
          <w:color w:val="1E2120"/>
        </w:rPr>
        <w:br/>
        <w:t>4.29. В распорядительном акте (приказе) о зачислении делается запись о зачислении воспитанника в порядке перевода с указанием исходного образовательного учреждения, в котором он обучался до перевода, возрастной категории воспитанника и направленности группы [3, пункт 28].</w:t>
      </w:r>
      <w:r w:rsidRPr="002711E2">
        <w:rPr>
          <w:color w:val="1E2120"/>
        </w:rPr>
        <w:br/>
        <w:t xml:space="preserve">4.30. В принимающем дошкольном образовательном учреждении на основании переданных личных дел на воспитанников формируются новые личные дела, включающие в том числе выписку </w:t>
      </w:r>
      <w:proofErr w:type="gramStart"/>
      <w:r w:rsidRPr="002711E2">
        <w:rPr>
          <w:color w:val="1E2120"/>
        </w:rPr>
        <w:t>из распорядительною акта</w:t>
      </w:r>
      <w:proofErr w:type="gramEnd"/>
      <w:r w:rsidRPr="002711E2">
        <w:rPr>
          <w:color w:val="1E2120"/>
        </w:rPr>
        <w:t xml:space="preserve"> (приказа) о зачислении в порядке перевода, соответствующие письменные согласия родителей (законных представителей) воспитанников [3, пункт 29].</w:t>
      </w:r>
    </w:p>
    <w:p w14:paraId="7DD8AB6D"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t>5. Порядок отчисления воспитанников</w:t>
      </w:r>
    </w:p>
    <w:p w14:paraId="7C355D6B" w14:textId="77777777" w:rsidR="00477199" w:rsidRPr="002711E2" w:rsidRDefault="00477199" w:rsidP="00477199">
      <w:pPr>
        <w:pStyle w:val="a6"/>
        <w:rPr>
          <w:color w:val="1E2120"/>
        </w:rPr>
      </w:pPr>
      <w:r w:rsidRPr="002711E2">
        <w:rPr>
          <w:color w:val="1E2120"/>
        </w:rPr>
        <w:t xml:space="preserve">5.1. </w:t>
      </w:r>
      <w:ins w:id="11" w:author="Unknown">
        <w:r w:rsidRPr="002711E2">
          <w:rPr>
            <w:color w:val="1E2120"/>
            <w:u w:val="single"/>
          </w:rPr>
          <w:t>Отчисление воспитанника из ДОУ может производиться в следующих случаях:</w:t>
        </w:r>
      </w:ins>
    </w:p>
    <w:p w14:paraId="264DD692" w14:textId="77777777" w:rsidR="00477199" w:rsidRPr="002711E2" w:rsidRDefault="00477199" w:rsidP="00477199">
      <w:pPr>
        <w:numPr>
          <w:ilvl w:val="0"/>
          <w:numId w:val="15"/>
        </w:numPr>
        <w:spacing w:before="100" w:beforeAutospacing="1" w:after="100" w:afterAutospacing="1"/>
        <w:ind w:left="210"/>
        <w:rPr>
          <w:rFonts w:eastAsia="Times New Roman"/>
          <w:color w:val="1E2120"/>
        </w:rPr>
      </w:pPr>
      <w:r w:rsidRPr="002711E2">
        <w:rPr>
          <w:rFonts w:eastAsia="Times New Roman"/>
          <w:color w:val="1E2120"/>
        </w:rPr>
        <w:t>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 [1, подпункт 1 части 2 статьи 61], а также чтобы продолжить обучать ребенка в семье [1, подпункт 2 части 3 статьи 44];</w:t>
      </w:r>
    </w:p>
    <w:p w14:paraId="132D6CE5" w14:textId="77777777" w:rsidR="00477199" w:rsidRPr="002711E2" w:rsidRDefault="00477199" w:rsidP="00477199">
      <w:pPr>
        <w:numPr>
          <w:ilvl w:val="0"/>
          <w:numId w:val="15"/>
        </w:numPr>
        <w:spacing w:before="100" w:beforeAutospacing="1" w:after="100" w:afterAutospacing="1"/>
        <w:ind w:left="210"/>
        <w:rPr>
          <w:rFonts w:eastAsia="Times New Roman"/>
          <w:color w:val="1E2120"/>
        </w:rPr>
      </w:pPr>
      <w:r w:rsidRPr="002711E2">
        <w:rPr>
          <w:rFonts w:eastAsia="Times New Roman"/>
          <w:color w:val="1E2120"/>
        </w:rPr>
        <w:t>в связи с получением образования (завершением обучения) в соответствии с годовым календарным учебным графиком дошкольного образовательного учреждения [1, подпункт 1 части 1 статьи 61];</w:t>
      </w:r>
    </w:p>
    <w:p w14:paraId="50B7361A" w14:textId="77777777" w:rsidR="00477199" w:rsidRPr="002711E2" w:rsidRDefault="00477199" w:rsidP="00477199">
      <w:pPr>
        <w:numPr>
          <w:ilvl w:val="0"/>
          <w:numId w:val="15"/>
        </w:numPr>
        <w:spacing w:before="100" w:beforeAutospacing="1" w:after="100" w:afterAutospacing="1"/>
        <w:ind w:left="210"/>
        <w:rPr>
          <w:rFonts w:eastAsia="Times New Roman"/>
          <w:color w:val="1E2120"/>
        </w:rPr>
      </w:pPr>
      <w:r w:rsidRPr="002711E2">
        <w:rPr>
          <w:rFonts w:eastAsia="Times New Roman"/>
          <w:color w:val="1E2120"/>
        </w:rPr>
        <w:t>по обстоятельствам, не зависящим от воли родителей (законных представителей) воспитанника и ДОУ, в том числе в случаях ликвидации дошкольного образовательного учреждения, аннулирования лицензии на осуществление образовательной деятельности [1, подпункт 3 части 2 статьи 61];</w:t>
      </w:r>
    </w:p>
    <w:p w14:paraId="1FA36408" w14:textId="77777777" w:rsidR="00477199" w:rsidRPr="002711E2" w:rsidRDefault="00477199" w:rsidP="00477199">
      <w:pPr>
        <w:numPr>
          <w:ilvl w:val="0"/>
          <w:numId w:val="15"/>
        </w:numPr>
        <w:spacing w:before="100" w:beforeAutospacing="1" w:after="100" w:afterAutospacing="1"/>
        <w:ind w:left="210"/>
        <w:rPr>
          <w:rFonts w:eastAsia="Times New Roman"/>
          <w:color w:val="1E2120"/>
        </w:rPr>
      </w:pPr>
      <w:r w:rsidRPr="002711E2">
        <w:rPr>
          <w:rFonts w:eastAsia="Times New Roman"/>
          <w:color w:val="1E2120"/>
        </w:rPr>
        <w:t>по медицинским показаниям.</w:t>
      </w:r>
    </w:p>
    <w:p w14:paraId="5A413F8D" w14:textId="77777777" w:rsidR="00477199" w:rsidRPr="002711E2" w:rsidRDefault="00477199" w:rsidP="00477199">
      <w:pPr>
        <w:pStyle w:val="a6"/>
        <w:rPr>
          <w:color w:val="1E2120"/>
        </w:rPr>
      </w:pPr>
      <w:r w:rsidRPr="002711E2">
        <w:rPr>
          <w:color w:val="1E2120"/>
        </w:rPr>
        <w:t>5.2. Основанием для отчисления воспитанника является распорядительный акт (приказ) заведующего дошкольным образовательным учреждением об отчислении [1, часть 4 статьи 61].</w:t>
      </w:r>
      <w:r w:rsidRPr="002711E2">
        <w:rPr>
          <w:color w:val="1E2120"/>
        </w:rPr>
        <w:br/>
        <w:t>5.3. Отчисление воспитанника по инициативе родителей осуществляется на основании заявления родителей (законных представителей) ребенка, в котором указываются следующие данные:</w:t>
      </w:r>
    </w:p>
    <w:p w14:paraId="142FEA5A" w14:textId="77777777" w:rsidR="00477199" w:rsidRPr="002711E2" w:rsidRDefault="00477199" w:rsidP="00477199">
      <w:pPr>
        <w:numPr>
          <w:ilvl w:val="0"/>
          <w:numId w:val="16"/>
        </w:numPr>
        <w:spacing w:before="100" w:beforeAutospacing="1" w:after="100" w:afterAutospacing="1"/>
        <w:ind w:left="210"/>
        <w:rPr>
          <w:rFonts w:eastAsia="Times New Roman"/>
          <w:color w:val="1E2120"/>
        </w:rPr>
      </w:pPr>
      <w:r w:rsidRPr="002711E2">
        <w:rPr>
          <w:rFonts w:eastAsia="Times New Roman"/>
          <w:color w:val="1E2120"/>
        </w:rPr>
        <w:t>фамилия, имя, отчество (при наличии) родителя (законного представителя);</w:t>
      </w:r>
    </w:p>
    <w:p w14:paraId="0D3E4847" w14:textId="77777777" w:rsidR="00477199" w:rsidRPr="002711E2" w:rsidRDefault="00477199" w:rsidP="00477199">
      <w:pPr>
        <w:numPr>
          <w:ilvl w:val="0"/>
          <w:numId w:val="16"/>
        </w:numPr>
        <w:spacing w:before="100" w:beforeAutospacing="1" w:after="100" w:afterAutospacing="1"/>
        <w:ind w:left="210"/>
        <w:rPr>
          <w:rFonts w:eastAsia="Times New Roman"/>
          <w:color w:val="1E2120"/>
        </w:rPr>
      </w:pPr>
      <w:r w:rsidRPr="002711E2">
        <w:rPr>
          <w:rFonts w:eastAsia="Times New Roman"/>
          <w:color w:val="1E2120"/>
        </w:rPr>
        <w:t>номер телефона родителя (законного представителя);</w:t>
      </w:r>
    </w:p>
    <w:p w14:paraId="29678D82" w14:textId="77777777" w:rsidR="00477199" w:rsidRPr="002711E2" w:rsidRDefault="00477199" w:rsidP="00477199">
      <w:pPr>
        <w:numPr>
          <w:ilvl w:val="0"/>
          <w:numId w:val="16"/>
        </w:numPr>
        <w:spacing w:before="100" w:beforeAutospacing="1" w:after="100" w:afterAutospacing="1"/>
        <w:ind w:left="210"/>
        <w:rPr>
          <w:rFonts w:eastAsia="Times New Roman"/>
          <w:color w:val="1E2120"/>
        </w:rPr>
      </w:pPr>
      <w:r w:rsidRPr="002711E2">
        <w:rPr>
          <w:rFonts w:eastAsia="Times New Roman"/>
          <w:color w:val="1E2120"/>
        </w:rPr>
        <w:t>фамилия, имя, отчество (при наличии) ребенка;</w:t>
      </w:r>
    </w:p>
    <w:p w14:paraId="04AC732C" w14:textId="77777777" w:rsidR="00477199" w:rsidRPr="002711E2" w:rsidRDefault="00477199" w:rsidP="00477199">
      <w:pPr>
        <w:numPr>
          <w:ilvl w:val="0"/>
          <w:numId w:val="16"/>
        </w:numPr>
        <w:spacing w:before="100" w:beforeAutospacing="1" w:after="100" w:afterAutospacing="1"/>
        <w:ind w:left="210"/>
        <w:rPr>
          <w:rFonts w:eastAsia="Times New Roman"/>
          <w:color w:val="1E2120"/>
        </w:rPr>
      </w:pPr>
      <w:r w:rsidRPr="002711E2">
        <w:rPr>
          <w:rFonts w:eastAsia="Times New Roman"/>
          <w:color w:val="1E2120"/>
        </w:rPr>
        <w:t>причина, по которой ребенок отчисляется из детского сада;</w:t>
      </w:r>
    </w:p>
    <w:p w14:paraId="66CB0246" w14:textId="77777777" w:rsidR="00477199" w:rsidRPr="002711E2" w:rsidRDefault="00477199" w:rsidP="00477199">
      <w:pPr>
        <w:numPr>
          <w:ilvl w:val="0"/>
          <w:numId w:val="16"/>
        </w:numPr>
        <w:spacing w:before="100" w:beforeAutospacing="1" w:after="100" w:afterAutospacing="1"/>
        <w:ind w:left="210"/>
        <w:rPr>
          <w:rFonts w:eastAsia="Times New Roman"/>
          <w:color w:val="1E2120"/>
        </w:rPr>
      </w:pPr>
      <w:r w:rsidRPr="002711E2">
        <w:rPr>
          <w:rFonts w:eastAsia="Times New Roman"/>
          <w:color w:val="1E2120"/>
        </w:rPr>
        <w:t>желаемая дата отчисления;</w:t>
      </w:r>
    </w:p>
    <w:p w14:paraId="1523267A" w14:textId="77777777" w:rsidR="00477199" w:rsidRPr="002711E2" w:rsidRDefault="00477199" w:rsidP="00477199">
      <w:pPr>
        <w:numPr>
          <w:ilvl w:val="0"/>
          <w:numId w:val="16"/>
        </w:numPr>
        <w:spacing w:before="100" w:beforeAutospacing="1" w:after="100" w:afterAutospacing="1"/>
        <w:ind w:left="210"/>
        <w:rPr>
          <w:rFonts w:eastAsia="Times New Roman"/>
          <w:color w:val="1E2120"/>
        </w:rPr>
      </w:pPr>
      <w:r w:rsidRPr="002711E2">
        <w:rPr>
          <w:rFonts w:eastAsia="Times New Roman"/>
          <w:color w:val="1E2120"/>
        </w:rPr>
        <w:t>дата написания заявления, личная подпись.</w:t>
      </w:r>
    </w:p>
    <w:p w14:paraId="0087D125" w14:textId="77777777" w:rsidR="00477199" w:rsidRPr="002711E2" w:rsidRDefault="00477199" w:rsidP="00477199">
      <w:pPr>
        <w:pStyle w:val="a6"/>
        <w:rPr>
          <w:color w:val="1E2120"/>
        </w:rPr>
      </w:pPr>
      <w:r w:rsidRPr="002711E2">
        <w:rPr>
          <w:color w:val="1E2120"/>
        </w:rPr>
        <w:t>5.4. Права и обязанности участников образовательных отношений, предусмотренные законодательством Российской Федерации об образовании и локальными нормативными актами дошкольного образовательного учреждения, прекращаются с даты отчисления воспитанника [1, часть 4 статьи 61].</w:t>
      </w:r>
    </w:p>
    <w:p w14:paraId="756F1C1B"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lastRenderedPageBreak/>
        <w:t>6. Порядок восстановления воспитанников</w:t>
      </w:r>
    </w:p>
    <w:p w14:paraId="42962355" w14:textId="77777777" w:rsidR="00477199" w:rsidRPr="002711E2" w:rsidRDefault="00477199" w:rsidP="00477199">
      <w:pPr>
        <w:pStyle w:val="a6"/>
        <w:rPr>
          <w:color w:val="1E2120"/>
        </w:rPr>
      </w:pPr>
      <w:r w:rsidRPr="002711E2">
        <w:rPr>
          <w:color w:val="1E2120"/>
        </w:rPr>
        <w:t>6.1. Воспитанник, отчисленный из ДОУ по инициативе родителей (законных представителей) до завершения освоения образовательной программы, имеет право на восстановление, по заявлению родителей (законных представителей) при наличии в дошкольном образовательном учреждении свободных мест.</w:t>
      </w:r>
      <w:r w:rsidRPr="002711E2">
        <w:rPr>
          <w:color w:val="1E2120"/>
        </w:rPr>
        <w:br/>
        <w:t>6.2. Основанием для восстановления воспитанника является распорядительный акт (приказ) заведующего дошкольным образовательным учреждением о восстановлении.</w:t>
      </w:r>
      <w:r w:rsidRPr="002711E2">
        <w:rPr>
          <w:color w:val="1E2120"/>
        </w:rPr>
        <w:br/>
        <w:t>6.3. Права и обязанности участников образовательных отношений, предусмотренные законодательством об образовании и локальными актами детского сада, возникают с даты восстановления воспитанника в дошкольном образовательном учреждении.</w:t>
      </w:r>
    </w:p>
    <w:p w14:paraId="14D64C13"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t>7. Порядок регулирования спорных вопросов</w:t>
      </w:r>
    </w:p>
    <w:p w14:paraId="7C31205B" w14:textId="77777777" w:rsidR="00477199" w:rsidRPr="002711E2" w:rsidRDefault="00477199" w:rsidP="00477199">
      <w:pPr>
        <w:pStyle w:val="a6"/>
        <w:rPr>
          <w:color w:val="1E2120"/>
        </w:rPr>
      </w:pPr>
      <w:r w:rsidRPr="002711E2">
        <w:rPr>
          <w:color w:val="1E2120"/>
        </w:rPr>
        <w:t>7.1. Спорные вопросы, возникающие между родителями (законными представителями) воспитанников и администрацией ДОУ, регулируются Учредителем дошкольного образовательного учреждения в порядке, предусмотренным действующим законодательством Российской Федерации.</w:t>
      </w:r>
    </w:p>
    <w:p w14:paraId="03B350C1" w14:textId="77777777" w:rsidR="00477199" w:rsidRPr="002711E2" w:rsidRDefault="00477199" w:rsidP="00477199">
      <w:pPr>
        <w:pStyle w:val="3"/>
        <w:rPr>
          <w:rFonts w:eastAsia="Times New Roman"/>
          <w:color w:val="1E2120"/>
          <w:sz w:val="24"/>
          <w:szCs w:val="24"/>
        </w:rPr>
      </w:pPr>
      <w:r w:rsidRPr="002711E2">
        <w:rPr>
          <w:rFonts w:eastAsia="Times New Roman"/>
          <w:color w:val="1E2120"/>
          <w:sz w:val="24"/>
          <w:szCs w:val="24"/>
        </w:rPr>
        <w:t>8. Заключительные положения</w:t>
      </w:r>
    </w:p>
    <w:p w14:paraId="112D9BD0" w14:textId="77777777" w:rsidR="00477199" w:rsidRPr="002711E2" w:rsidRDefault="00477199" w:rsidP="00477199">
      <w:pPr>
        <w:pStyle w:val="a6"/>
        <w:rPr>
          <w:color w:val="1E2120"/>
        </w:rPr>
      </w:pPr>
      <w:r w:rsidRPr="002711E2">
        <w:rPr>
          <w:color w:val="1E2120"/>
        </w:rPr>
        <w:t>8.1. Настоящее Положение о порядке приема, перевода и отчисления детей ДОУ является локальным нормативным актом ДОУ, принимается на Педагогическом совете, согласовывается с Родительским комитетом и утверждается (либо вводится в действие) приказом заведующего дошкольным образовательным учреждением.</w:t>
      </w:r>
      <w:r w:rsidRPr="002711E2">
        <w:rPr>
          <w:color w:val="1E2120"/>
        </w:rPr>
        <w:br/>
        <w:t>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2711E2">
        <w:rPr>
          <w:color w:val="1E2120"/>
        </w:rPr>
        <w:br/>
        <w:t>8.3. Положение принимается на неопределенный срок. Изменения и дополнения к Положению принимаются в порядке, предусмотренном п. 8.1 настоящего Положения.</w:t>
      </w:r>
      <w:r w:rsidRPr="002711E2">
        <w:rPr>
          <w:color w:val="1E2120"/>
        </w:rPr>
        <w:br/>
        <w:t>8.4. После принятия данного Положения (или изменений и дополнений отдельных пунктов и разделов) в новой редакции предыдущая редакция автоматически утрачивает силу.</w:t>
      </w:r>
    </w:p>
    <w:p w14:paraId="4401EC05" w14:textId="77777777" w:rsidR="004666CF" w:rsidRPr="002711E2" w:rsidRDefault="004666CF"/>
    <w:sectPr w:rsidR="004666CF" w:rsidRPr="002711E2" w:rsidSect="004666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57597"/>
    <w:multiLevelType w:val="multilevel"/>
    <w:tmpl w:val="F7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C51A7"/>
    <w:multiLevelType w:val="multilevel"/>
    <w:tmpl w:val="936E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D2385B"/>
    <w:multiLevelType w:val="multilevel"/>
    <w:tmpl w:val="559E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D6328E"/>
    <w:multiLevelType w:val="multilevel"/>
    <w:tmpl w:val="3D64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C21A54"/>
    <w:multiLevelType w:val="multilevel"/>
    <w:tmpl w:val="7B4EF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0D4ADF"/>
    <w:multiLevelType w:val="multilevel"/>
    <w:tmpl w:val="35B6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CC45A4"/>
    <w:multiLevelType w:val="multilevel"/>
    <w:tmpl w:val="C4989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4E2EF0"/>
    <w:multiLevelType w:val="multilevel"/>
    <w:tmpl w:val="F5D4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772C9D"/>
    <w:multiLevelType w:val="multilevel"/>
    <w:tmpl w:val="9B56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4D0DEF"/>
    <w:multiLevelType w:val="multilevel"/>
    <w:tmpl w:val="87E0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642953"/>
    <w:multiLevelType w:val="multilevel"/>
    <w:tmpl w:val="10CC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E15CB1"/>
    <w:multiLevelType w:val="multilevel"/>
    <w:tmpl w:val="718A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B20D8E"/>
    <w:multiLevelType w:val="multilevel"/>
    <w:tmpl w:val="785A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115049"/>
    <w:multiLevelType w:val="multilevel"/>
    <w:tmpl w:val="8EC4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39616A"/>
    <w:multiLevelType w:val="multilevel"/>
    <w:tmpl w:val="C07C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A2B2392"/>
    <w:multiLevelType w:val="multilevel"/>
    <w:tmpl w:val="9F62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2"/>
  </w:num>
  <w:num w:numId="3">
    <w:abstractNumId w:val="14"/>
  </w:num>
  <w:num w:numId="4">
    <w:abstractNumId w:val="13"/>
  </w:num>
  <w:num w:numId="5">
    <w:abstractNumId w:val="5"/>
  </w:num>
  <w:num w:numId="6">
    <w:abstractNumId w:val="9"/>
  </w:num>
  <w:num w:numId="7">
    <w:abstractNumId w:val="4"/>
  </w:num>
  <w:num w:numId="8">
    <w:abstractNumId w:val="3"/>
  </w:num>
  <w:num w:numId="9">
    <w:abstractNumId w:val="0"/>
  </w:num>
  <w:num w:numId="10">
    <w:abstractNumId w:val="8"/>
  </w:num>
  <w:num w:numId="11">
    <w:abstractNumId w:val="1"/>
  </w:num>
  <w:num w:numId="12">
    <w:abstractNumId w:val="10"/>
  </w:num>
  <w:num w:numId="13">
    <w:abstractNumId w:val="11"/>
  </w:num>
  <w:num w:numId="14">
    <w:abstractNumId w:val="2"/>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199"/>
    <w:rsid w:val="001E53EE"/>
    <w:rsid w:val="002711E2"/>
    <w:rsid w:val="0028785C"/>
    <w:rsid w:val="004666CF"/>
    <w:rsid w:val="00477199"/>
    <w:rsid w:val="009F7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DBFA"/>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199"/>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477199"/>
    <w:pPr>
      <w:spacing w:before="100" w:beforeAutospacing="1" w:after="90" w:line="300" w:lineRule="auto"/>
      <w:outlineLvl w:val="1"/>
    </w:pPr>
    <w:rPr>
      <w:b/>
      <w:bCs/>
      <w:sz w:val="39"/>
      <w:szCs w:val="39"/>
    </w:rPr>
  </w:style>
  <w:style w:type="paragraph" w:styleId="3">
    <w:name w:val="heading 3"/>
    <w:basedOn w:val="a"/>
    <w:link w:val="30"/>
    <w:uiPriority w:val="9"/>
    <w:qFormat/>
    <w:rsid w:val="00477199"/>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77199"/>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477199"/>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477199"/>
    <w:rPr>
      <w:strike w:val="0"/>
      <w:dstrike w:val="0"/>
      <w:color w:val="686215"/>
      <w:u w:val="none"/>
      <w:effect w:val="none"/>
    </w:rPr>
  </w:style>
  <w:style w:type="character" w:styleId="a4">
    <w:name w:val="Emphasis"/>
    <w:basedOn w:val="a0"/>
    <w:uiPriority w:val="20"/>
    <w:qFormat/>
    <w:rsid w:val="00477199"/>
    <w:rPr>
      <w:i/>
      <w:iCs/>
    </w:rPr>
  </w:style>
  <w:style w:type="character" w:styleId="a5">
    <w:name w:val="Strong"/>
    <w:basedOn w:val="a0"/>
    <w:uiPriority w:val="22"/>
    <w:qFormat/>
    <w:rsid w:val="00477199"/>
    <w:rPr>
      <w:b/>
      <w:bCs/>
    </w:rPr>
  </w:style>
  <w:style w:type="paragraph" w:styleId="a6">
    <w:name w:val="Normal (Web)"/>
    <w:basedOn w:val="a"/>
    <w:uiPriority w:val="99"/>
    <w:unhideWhenUsed/>
    <w:rsid w:val="00477199"/>
    <w:pPr>
      <w:spacing w:before="100" w:beforeAutospacing="1" w:after="100" w:afterAutospacing="1"/>
    </w:pPr>
  </w:style>
  <w:style w:type="character" w:customStyle="1" w:styleId="text-download2">
    <w:name w:val="text-download2"/>
    <w:basedOn w:val="a0"/>
    <w:rsid w:val="00477199"/>
    <w:rPr>
      <w:b/>
      <w:bCs/>
      <w:sz w:val="30"/>
      <w:szCs w:val="30"/>
    </w:rPr>
  </w:style>
  <w:style w:type="character" w:customStyle="1" w:styleId="link-pod1">
    <w:name w:val="link-pod1"/>
    <w:basedOn w:val="a0"/>
    <w:rsid w:val="00477199"/>
    <w:rPr>
      <w:color w:val="7E8611"/>
    </w:rPr>
  </w:style>
  <w:style w:type="paragraph" w:styleId="a7">
    <w:name w:val="Balloon Text"/>
    <w:basedOn w:val="a"/>
    <w:link w:val="a8"/>
    <w:uiPriority w:val="99"/>
    <w:semiHidden/>
    <w:unhideWhenUsed/>
    <w:rsid w:val="00477199"/>
    <w:rPr>
      <w:rFonts w:ascii="Tahoma" w:hAnsi="Tahoma" w:cs="Tahoma"/>
      <w:sz w:val="16"/>
      <w:szCs w:val="16"/>
    </w:rPr>
  </w:style>
  <w:style w:type="character" w:customStyle="1" w:styleId="a8">
    <w:name w:val="Текст выноски Знак"/>
    <w:basedOn w:val="a0"/>
    <w:link w:val="a7"/>
    <w:uiPriority w:val="99"/>
    <w:semiHidden/>
    <w:rsid w:val="00477199"/>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13</Pages>
  <Words>6022</Words>
  <Characters>34328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4</cp:revision>
  <cp:lastPrinted>2026-09-01T12:21:00Z</cp:lastPrinted>
  <dcterms:created xsi:type="dcterms:W3CDTF">2026-08-21T06:45:00Z</dcterms:created>
  <dcterms:modified xsi:type="dcterms:W3CDTF">2026-09-01T12:21:00Z</dcterms:modified>
</cp:coreProperties>
</file>